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11" w:after="0"/>
        <w:ind w:left="129" w:right="114" w:hanging="1"/>
        <w:jc w:val="center"/>
        <w:rPr>
          <w:rFonts w:ascii="Arial Narrow" w:hAnsi="Arial Narrow"/>
          <w:b/>
          <w:b/>
          <w:sz w:val="32"/>
        </w:rPr>
      </w:pPr>
      <w:r>
        <w:rPr>
          <w:rFonts w:ascii="Times New Roman" w:hAnsi="Times New Roman"/>
          <w:b/>
          <w:sz w:val="32"/>
        </w:rPr>
        <w:t>EPIDEMIOLOŠKE MJERE ZAŠTITE OD ZARAZE VIRUSOM COVID-19 ZA ŠKOLSKU GODINU 2020./2021. ZA UČENIKE I RODITELJE</w:t>
      </w:r>
    </w:p>
    <w:p>
      <w:pPr>
        <w:pStyle w:val="Stilnaslova1"/>
        <w:spacing w:lineRule="auto" w:line="259" w:before="160" w:after="0"/>
        <w:ind w:left="119" w:right="104" w:hanging="0"/>
        <w:rPr/>
      </w:pPr>
      <w:r>
        <w:rPr>
          <w:rFonts w:ascii="Times New Roman" w:hAnsi="Times New Roman"/>
        </w:rPr>
        <w:t>Ove epidemiološke mjere vrijede za učenike Osnovne škole Jabukovac za vrijeme nastave u školi od 7. rujna 2020. godine. Mjere su izrađene prema uputama Hrvatskog zavoda za javno zdravstvo objavljenima 24.8.2020. i preporukama Ministarstva znanosti i obrazovanja.</w:t>
      </w:r>
    </w:p>
    <w:p>
      <w:pPr>
        <w:pStyle w:val="Stilnaslova1"/>
        <w:spacing w:lineRule="auto" w:line="259" w:before="160" w:after="0"/>
        <w:ind w:left="119" w:right="10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59" w:after="0"/>
        <w:jc w:val="both"/>
        <w:rPr>
          <w:rFonts w:ascii="Arial Narrow" w:hAnsi="Arial Narrow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>OBVEZE RODITELJA/UČENIKA PRIJE DOLASKA U ŠKOLU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2" w:leader="none"/>
          <w:tab w:val="left" w:pos="426" w:leader="none"/>
        </w:tabs>
        <w:spacing w:lineRule="auto" w:line="259" w:before="191" w:after="0"/>
        <w:ind w:left="142" w:right="219" w:hanging="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Roditelji/skrbnici imaju obvezu izmjeriti tjelesnu temperaturu djetetu razredne nastave svaki dan prije dolaska u školu, te u slučaju povišene tjelesne temperature ne smiju dovoditi dijete u školu već se javljaju telefonom ravnatelju škole i izabranom pedijatru/liječniku obiteljske medicine radi odluke o testiranju i liječenju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djeteta. Učenici viših razreda mogu sami izmjeriti temperaturu.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2" w:leader="none"/>
          <w:tab w:val="left" w:pos="426" w:leader="none"/>
        </w:tabs>
        <w:spacing w:lineRule="auto" w:line="259" w:before="191" w:after="0"/>
        <w:ind w:left="142" w:right="219" w:hanging="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Vrijednost izmjerene temperature učenika razredne nastave prije polaska u školu roditelj/učenik je dužan upisati u posebnu bilježnicu i pokazati je učitelju na ulasku u školu.</w:t>
      </w:r>
    </w:p>
    <w:p>
      <w:pPr>
        <w:pStyle w:val="ListParagraph"/>
        <w:tabs>
          <w:tab w:val="clear" w:pos="720"/>
          <w:tab w:val="left" w:pos="352" w:leader="none"/>
        </w:tabs>
        <w:ind w:left="116" w:hanging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Stilnaslova1"/>
        <w:spacing w:before="182" w:after="0"/>
        <w:ind w:left="116" w:hanging="0"/>
        <w:rPr/>
      </w:pPr>
      <w:r>
        <w:rPr>
          <w:rFonts w:ascii="Times New Roman" w:hAnsi="Times New Roman"/>
          <w:color w:val="FF0000"/>
        </w:rPr>
        <w:t>PROTOKOL DOLASKA I ODLASKA UČENIKA I RODITELJA U ŠKOLU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59" w:before="182" w:after="0"/>
        <w:ind w:left="116" w:right="217" w:hanging="0"/>
        <w:rPr/>
      </w:pPr>
      <w:r>
        <w:rPr>
          <w:rFonts w:ascii="Times New Roman" w:hAnsi="Times New Roman"/>
          <w:sz w:val="24"/>
          <w:szCs w:val="24"/>
        </w:rPr>
        <w:t xml:space="preserve">Djeca u školu dolaze sama, organiziranim prijevozom ili u pratnji roditelja na način kako bi dolazili da nema epidemije.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59" w:before="182" w:after="0"/>
        <w:ind w:left="116" w:right="217" w:hanging="0"/>
        <w:rPr/>
      </w:pPr>
      <w:r>
        <w:rPr>
          <w:rFonts w:ascii="Times New Roman" w:hAnsi="Times New Roman"/>
          <w:sz w:val="24"/>
          <w:szCs w:val="24"/>
        </w:rPr>
        <w:t xml:space="preserve">Vrata škole moraju biti zaključana. Tko ulazi u školu mora se prethodno telefonski najaviti i nositi masku. Za otvaranje škole, puštanje neovlaštenih osoba (svi osim učenika i djelatnika škole) i mjerenje temperature zadužena je dežurna čistačica Mira Stojčević. Prije ulaska u školu, roditelji su obavezni dezinficirati ruke i staviti masku te se javiti dežurnoj spremačici.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59" w:before="182" w:after="0"/>
        <w:ind w:left="116" w:right="217" w:hanging="0"/>
        <w:rPr/>
      </w:pPr>
      <w:r>
        <w:rPr>
          <w:rFonts w:ascii="Times New Roman" w:hAnsi="Times New Roman"/>
          <w:sz w:val="24"/>
          <w:szCs w:val="24"/>
        </w:rPr>
        <w:t>Roditelji koji dovode i odvode učenika u školu ne ulaze u školu, osim ako je to neophodno. U školu je iznimno dozvoljen ulazak samo jednom roditelju u pratnji učenika 1. razreda tijekom razdoblja prilagodbe ili djetetu s teškoćama u razvoju. Roditelj koji ulazi u školu obvezan je držati razmak od 1,5 metra u odnosu na druge učenike/djelatnike škole i u školu obvezno ulazi s maskom.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59" w:before="182" w:after="0"/>
        <w:ind w:left="116" w:right="217" w:hanging="0"/>
        <w:rPr/>
      </w:pPr>
      <w:r>
        <w:rPr>
          <w:rFonts w:ascii="Times New Roman" w:hAnsi="Times New Roman"/>
          <w:sz w:val="24"/>
          <w:szCs w:val="24"/>
        </w:rPr>
        <w:t xml:space="preserve">Dijete u školu ne smije dovoditi roditelj koji ima simptome respiratorne bolesti </w:t>
      </w:r>
      <w:r>
        <w:rPr>
          <w:rFonts w:eastAsia="Calibri" w:ascii="Times New Roman" w:hAnsi="Times New Roman" w:eastAsiaTheme="minorHAnsi"/>
          <w:sz w:val="24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lineRule="auto" w:line="259" w:before="182" w:after="0"/>
        <w:ind w:left="116" w:right="217" w:hanging="0"/>
        <w:rPr/>
      </w:pPr>
      <w:r>
        <w:rPr>
          <w:rFonts w:ascii="Times New Roman" w:hAnsi="Times New Roman"/>
          <w:sz w:val="24"/>
          <w:szCs w:val="24"/>
        </w:rPr>
        <w:t xml:space="preserve">Ukoliko učenik spada u skupinu kroničnih bolesnika ili u vulnerabilnu skupinu, prije polaska u školu potrebno se javiti nadležnom pedijatru ili liječniku koji će utvrditi može li učenik boraviti u ustanovi i treba li nositi masku. </w:t>
      </w:r>
    </w:p>
    <w:p>
      <w:pPr>
        <w:pStyle w:val="Tijeloteksta"/>
        <w:spacing w:before="2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 xml:space="preserve">5. Ulazak učenika u školu i odlazak do razreda nadziru dežurni učitelji. Učenike RN na ulazu u školu dočekuju </w:t>
      </w:r>
      <w:r>
        <w:rPr>
          <w:rFonts w:ascii="Times New Roman" w:hAnsi="Times New Roman"/>
        </w:rPr>
        <w:t xml:space="preserve">dvije dežurne </w:t>
      </w:r>
      <w:r>
        <w:rPr>
          <w:rFonts w:ascii="Times New Roman" w:hAnsi="Times New Roman"/>
        </w:rPr>
        <w:t>učiteljice koje ih vode do garderobe gdje učenici skidaju jakne, obuvaju papuče te ih učitelj vodi do toaleta da operu ruke (upute o pravilnom pranju ruku nalaze se u toaletima), nakon čega odlaze u svoj razred. Učenike PN dočekuju dva dežurna učitelja i provode isti protokol ulaska u školu.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>6. Učenici su podijeljeni u razrede po sljedećem rasporedu: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>RN – prema dosadašnjem rasporedu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>5.r. - učionica geografije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>6.r. - učionica hrvatskog jezika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>7.r. - učionica matematike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>8.r. - učionica glazbene kulture</w:t>
      </w:r>
    </w:p>
    <w:p>
      <w:pPr>
        <w:pStyle w:val="Tijeloteksta"/>
        <w:spacing w:before="2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sz w:val="24"/>
          <w:szCs w:val="24"/>
        </w:rPr>
        <w:t>Odlazak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učenika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odvija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izlazak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pojedinog razreda.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  <w:sz w:val="24"/>
          <w:szCs w:val="24"/>
        </w:rPr>
        <w:t>8. Nakon preobuvanja učenici svakog razreda se bez zadržavanja upućuju prema izlazu iz škole. Učenici izlaze iz škole razred po razred.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  <w:sz w:val="24"/>
          <w:szCs w:val="24"/>
        </w:rPr>
        <w:t xml:space="preserve">9. Izlazak učenika iz škole nadgledaju učiteljice RN, odnosno učitelj PN koja s učenicima održava zadnji školski sat, te vodi brigu o održavanju distance i pridržavanju svih ostalih mjera kod izlaska učenika iz škole, ispraćanju učenika na autobus i rasporedu sjedenja. </w:t>
      </w:r>
    </w:p>
    <w:p>
      <w:pPr>
        <w:pStyle w:val="Tijeloteksta"/>
        <w:spacing w:before="24" w:after="0"/>
        <w:rPr/>
      </w:pPr>
      <w:r>
        <w:rPr>
          <w:rFonts w:ascii="Times New Roman" w:hAnsi="Times New Roman"/>
          <w:sz w:val="24"/>
          <w:szCs w:val="24"/>
        </w:rPr>
        <w:t xml:space="preserve">10. Učenicima je strogo zabranjen izlazak iz škole i odlazak u trgovinu za vrijeme nastave. </w:t>
      </w:r>
    </w:p>
    <w:p>
      <w:pPr>
        <w:pStyle w:val="Tijeloteksta"/>
        <w:spacing w:before="24" w:after="0"/>
        <w:ind w:left="0" w:hanging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Stilnaslova1"/>
        <w:ind w:left="0" w:hanging="0"/>
        <w:rPr>
          <w:color w:val="FF0000"/>
        </w:rPr>
      </w:pPr>
      <w:r>
        <w:rPr>
          <w:rFonts w:ascii="Times New Roman" w:hAnsi="Times New Roman"/>
          <w:color w:val="FF0000"/>
        </w:rPr>
        <w:t>BORAVAK UČENIKA U ŠKOLI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182" w:after="0"/>
        <w:ind w:left="116" w:hanging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trebala</w:t>
      </w:r>
      <w:r>
        <w:rPr>
          <w:rFonts w:ascii="Times New Roman" w:hAnsi="Times New Roman"/>
          <w:spacing w:val="-4"/>
          <w:sz w:val="24"/>
          <w:szCs w:val="24"/>
        </w:rPr>
        <w:t xml:space="preserve"> što je više moguće </w:t>
      </w:r>
      <w:r>
        <w:rPr>
          <w:rFonts w:ascii="Times New Roman" w:hAnsi="Times New Roman"/>
          <w:sz w:val="24"/>
          <w:szCs w:val="24"/>
        </w:rPr>
        <w:t>održavati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distancu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(fizičku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udaljenost)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djece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odraslih (preporučeno 1,5 m).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182" w:after="0"/>
        <w:ind w:left="116" w:hanging="0"/>
        <w:rPr/>
      </w:pPr>
      <w:r>
        <w:rPr>
          <w:rFonts w:ascii="Times New Roman" w:hAnsi="Times New Roman"/>
          <w:sz w:val="24"/>
          <w:szCs w:val="24"/>
        </w:rPr>
        <w:t xml:space="preserve">Tijekom boravka u školi učenik isključivo boravi u svojoj odgojno-obrazovnoj skupini (razredu) i ne miješa se s djecom iz drugih odgojno-obrazovnih skupina. Izuzetak su nastava Informatike, Kemije i Fizike, koja se može izvoditi u kabinetima, nakon čega se isti dezinficiraju.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182" w:after="0"/>
        <w:ind w:left="116" w:hanging="0"/>
        <w:rPr/>
      </w:pPr>
      <w:r>
        <w:rPr>
          <w:rFonts w:ascii="Times New Roman" w:hAnsi="Times New Roman"/>
          <w:sz w:val="24"/>
          <w:szCs w:val="24"/>
        </w:rPr>
        <w:t>Učenik prostoriju u kojoj boravi njegova odgojno-obrazovna skupina, smije napustiti samo u slučaju odlaska na toalet, pranje ruku ili izlaska u dvorište škole radi aktivnosti na otvorenom i to isključivo na način da se ne miješa s djecom iz drugih razreda. Pri izlasku s učiteljima iz škole, učenici 1., 2., 6. i 8. razreda koriste stražnji izlaz, dok učenici 3., 4., 5., i 7. razreda prednji izlaz škole.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182" w:after="0"/>
        <w:ind w:left="11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Prilikom prolaska kroz zajedničke prostorije (hodnik/hol/toaleti) učenici su dužni prolazak skratiti na minimum i nepotrebno ne dodirivati površine ili predmete.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0" w:leader="none"/>
        </w:tabs>
        <w:spacing w:lineRule="auto" w:line="252" w:before="187" w:after="0"/>
        <w:ind w:left="116" w:right="54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Učenici trebaju redovito i pravilno prati ruke prije ulaska u svoju učionicu, prije konzumiranja hrane, nakon korištenja toaleta, nakon dolaska izvana i uvijek kada ruke izgledaju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prljavo. Nakon pranja ruku vodom i sapunom ruke treba osušiti papirnatim ručnikom za jednokratnu upotrebu koji se nakon korištena baca u koš za otpatke s poklopcem.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59" w:before="164" w:after="0"/>
        <w:ind w:left="116" w:right="54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Učenike treba poticati da prilikom kašlja i kihanja prekriju usta i nos laktom ili papirnatom maramicom koju poslije trebaju odbaciti u koš za otpad s poklopcem te oprati ruke/dezinficirati. Pri kašljanju i kihanju trebaju okrenuti lice od drugih osoba te izbjegavati dodirivanje lica, usta i očiju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rukama.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59" w:before="164" w:after="0"/>
        <w:ind w:left="116" w:right="-88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Učenici ne bi trebala dijeliti čaše, šalice, drugo posuđe i pribor za jelo s drugom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djecom. Svaki učenik sam postupa sa svojom odjećom i obućom, školskim priborom, torbama i knjigama te ih ne dijeli s ostalim učenicima i ne dodiruje i ne uzima stvari drugih učenika.</w:t>
      </w:r>
    </w:p>
    <w:p>
      <w:pPr>
        <w:pStyle w:val="Normal"/>
        <w:spacing w:before="170" w:after="0"/>
        <w:ind w:left="1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 Učenici ne nose zaštitne maske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>
      <w:pPr>
        <w:pStyle w:val="Normal"/>
        <w:spacing w:before="170" w:after="0"/>
        <w:ind w:left="116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 xml:space="preserve">Odmori se organiziraju u različito vrijeme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kako učenici ne bi došli u kontakt s učenicima drugih razrednih odjela. Učenici se kreću izvan učionice samo ako je to nužno. </w:t>
      </w:r>
      <w:r>
        <w:rPr>
          <w:rFonts w:ascii="Times New Roman" w:hAnsi="Times New Roman"/>
          <w:sz w:val="24"/>
          <w:szCs w:val="24"/>
        </w:rPr>
        <w:t>Djeca užinu/jelo konzumiraju u blagovaonici tijekom velikog odmora po sljedećem rasporedu:</w:t>
      </w:r>
    </w:p>
    <w:p>
      <w:pPr>
        <w:pStyle w:val="Normal"/>
        <w:numPr>
          <w:ilvl w:val="0"/>
          <w:numId w:val="5"/>
        </w:numPr>
        <w:spacing w:before="170" w:after="0"/>
        <w:jc w:val="both"/>
        <w:rPr/>
      </w:pPr>
      <w:r>
        <w:rPr>
          <w:rFonts w:ascii="Times New Roman" w:hAnsi="Times New Roman"/>
          <w:sz w:val="24"/>
          <w:szCs w:val="24"/>
        </w:rPr>
        <w:t>3.r., 4.r. i 5.r. - u 9,35h</w:t>
      </w:r>
    </w:p>
    <w:p>
      <w:pPr>
        <w:pStyle w:val="Normal"/>
        <w:numPr>
          <w:ilvl w:val="0"/>
          <w:numId w:val="5"/>
        </w:numPr>
        <w:spacing w:before="170" w:after="0"/>
        <w:jc w:val="both"/>
        <w:rPr/>
      </w:pPr>
      <w:r>
        <w:rPr>
          <w:rFonts w:ascii="Times New Roman" w:hAnsi="Times New Roman"/>
          <w:sz w:val="24"/>
          <w:szCs w:val="24"/>
        </w:rPr>
        <w:t>1.r. i 2.r. – u 10,00h</w:t>
      </w:r>
    </w:p>
    <w:p>
      <w:pPr>
        <w:pStyle w:val="Normal"/>
        <w:numPr>
          <w:ilvl w:val="0"/>
          <w:numId w:val="5"/>
        </w:numPr>
        <w:spacing w:before="170" w:after="0"/>
        <w:jc w:val="both"/>
        <w:rPr/>
      </w:pPr>
      <w:r>
        <w:rPr>
          <w:rFonts w:ascii="Times New Roman" w:hAnsi="Times New Roman"/>
          <w:sz w:val="24"/>
          <w:szCs w:val="24"/>
        </w:rPr>
        <w:t>6.r., 7.r. i 8.r. - 10,25h</w:t>
      </w:r>
    </w:p>
    <w:p>
      <w:pPr>
        <w:pStyle w:val="Stilnaslova1"/>
        <w:spacing w:before="182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Stilnaslova1"/>
        <w:spacing w:before="182" w:after="0"/>
        <w:rPr>
          <w:color w:val="FF0000"/>
        </w:rPr>
      </w:pPr>
      <w:r>
        <w:rPr>
          <w:rFonts w:ascii="Times New Roman" w:hAnsi="Times New Roman"/>
          <w:color w:val="FF0000"/>
        </w:rPr>
        <w:t>ORGANIZACIJA NASTAVE U ŠKOLI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2" w:leader="none"/>
        </w:tabs>
        <w:spacing w:lineRule="auto" w:line="259" w:before="182" w:after="0"/>
        <w:ind w:left="368" w:right="215" w:hanging="226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školi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organizira</w:t>
      </w:r>
      <w:r>
        <w:rPr>
          <w:rFonts w:ascii="Times New Roman" w:hAnsi="Times New Roman"/>
          <w:spacing w:val="-13"/>
          <w:sz w:val="24"/>
          <w:szCs w:val="24"/>
        </w:rPr>
        <w:t xml:space="preserve"> u jutarnjoj smjeni </w:t>
      </w:r>
      <w:r>
        <w:rPr>
          <w:rFonts w:ascii="Times New Roman" w:hAnsi="Times New Roman"/>
          <w:sz w:val="24"/>
          <w:szCs w:val="24"/>
        </w:rPr>
        <w:t>za sve učenike od 1. do 8. razreda i sva djeca su je obvezna pohađati.</w:t>
      </w:r>
    </w:p>
    <w:p>
      <w:pPr>
        <w:pStyle w:val="Stilnaslova1"/>
        <w:numPr>
          <w:ilvl w:val="0"/>
          <w:numId w:val="1"/>
        </w:numPr>
        <w:spacing w:before="182" w:after="0"/>
        <w:rPr>
          <w:rFonts w:ascii="Arial Narrow" w:hAnsi="Arial Narrow"/>
          <w:b w:val="false"/>
          <w:b w:val="false"/>
          <w:color w:val="FF0000"/>
        </w:rPr>
      </w:pPr>
      <w:r>
        <w:rPr>
          <w:rFonts w:ascii="Times New Roman" w:hAnsi="Times New Roman"/>
          <w:b w:val="false"/>
        </w:rPr>
        <w:t>Tijekom nastave učenici jedne obrazovne skupine ne miješaju se s učenicima druge obrazovne skupine.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426" w:leader="none"/>
        </w:tabs>
        <w:ind w:left="142" w:hanging="26"/>
        <w:rPr/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razrednoj nastavi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učenicima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boravi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učiteljica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razredne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nastave i učitelji predmetne nastave koji predaju u tom razredu engleski jezik i glazbenu kulturu. Pošto se u izbornim predmetima učenici više odgojno-obrazovnih skupina spajanju, nastava za te predmete (Katolički vjeronauk, Pravoslavni vjeronauk i Srpski jezik i kultura) će se odvijati online.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426" w:leader="none"/>
        </w:tabs>
        <w:ind w:left="142" w:hanging="26"/>
        <w:rPr/>
      </w:pPr>
      <w:r>
        <w:rPr>
          <w:rFonts w:ascii="Times New Roman" w:hAnsi="Times New Roman"/>
          <w:sz w:val="24"/>
          <w:szCs w:val="24"/>
        </w:rPr>
        <w:t xml:space="preserve">Nastava dopunske i dodatne nastave i izvannastavnih aktivnosti organizira se tako da je na nastavi prisutni učenici samo jednog razrednog odjela.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426" w:leader="none"/>
        </w:tabs>
        <w:spacing w:before="159" w:after="0"/>
        <w:ind w:left="142" w:hanging="0"/>
        <w:rPr/>
      </w:pPr>
      <w:r>
        <w:rPr>
          <w:rFonts w:ascii="Times New Roman" w:hAnsi="Times New Roman"/>
          <w:sz w:val="24"/>
          <w:szCs w:val="24"/>
        </w:rPr>
        <w:t xml:space="preserve">U predmetnoj nastavi s učenicima borave predmetni učitelji i to tako da je što manji broj predmetnih učitelja tijekom dana u jednoj odgojno-obrazovnoj skupini.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426" w:leader="none"/>
        </w:tabs>
        <w:spacing w:before="159" w:after="0"/>
        <w:ind w:left="142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Nastava se može organizirati i na vanjskom prostoru škole kada vremenski uvjeti to dopuštaju.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426" w:leader="none"/>
        </w:tabs>
        <w:spacing w:before="159" w:after="0"/>
        <w:ind w:left="142" w:hanging="0"/>
        <w:rPr/>
      </w:pPr>
      <w:r>
        <w:rPr>
          <w:rFonts w:ascii="Times New Roman" w:hAnsi="Times New Roman"/>
          <w:sz w:val="24"/>
          <w:szCs w:val="24"/>
        </w:rPr>
        <w:t>Nastava TZK odvija se kad god je to moguće u vanjskim prostorima, odnosno u školskom dvorištu i to na način da ne dolazi do spajanja ili kontakta razrednih odjeljenja. Kod održavanja nastave u zatvorenom prostoru primjenjuju se Preporuke za treninge i športsko-rekreativne aktivnosti u zatvorenim športskim objektima.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426" w:leader="none"/>
        </w:tabs>
        <w:spacing w:before="159" w:after="0"/>
        <w:ind w:left="142" w:hanging="0"/>
        <w:rPr/>
      </w:pPr>
      <w:r>
        <w:rPr>
          <w:rFonts w:ascii="Times New Roman" w:hAnsi="Times New Roman"/>
          <w:sz w:val="24"/>
          <w:szCs w:val="24"/>
        </w:rPr>
        <w:t xml:space="preserve">Za vrijeme trajanja proglašene epidemije COVID-19 ne organiziraju se ekskurzije učenika, maturalni izleti, posjeti i sl. </w:t>
      </w:r>
    </w:p>
    <w:p>
      <w:pPr>
        <w:pStyle w:val="Normal"/>
        <w:tabs>
          <w:tab w:val="clear" w:pos="720"/>
          <w:tab w:val="left" w:pos="142" w:leader="none"/>
          <w:tab w:val="left" w:pos="426" w:leader="none"/>
        </w:tabs>
        <w:spacing w:before="15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ilnaslova1"/>
        <w:jc w:val="lef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Stilnaslova1"/>
        <w:jc w:val="left"/>
        <w:rPr>
          <w:rFonts w:ascii="Arial Narrow" w:hAnsi="Arial Narrow"/>
        </w:rPr>
      </w:pPr>
      <w:r>
        <w:rPr>
          <w:rFonts w:ascii="Times New Roman" w:hAnsi="Times New Roman"/>
          <w:color w:val="FF0000"/>
        </w:rPr>
        <w:t>POSTUPANJE U SLUČAJU SUMNJE U ZARAZU KOD DJETETA</w:t>
      </w:r>
    </w:p>
    <w:p>
      <w:pPr>
        <w:pStyle w:val="Tijeloteksta"/>
        <w:spacing w:lineRule="auto" w:line="259" w:before="182" w:after="0"/>
        <w:ind w:left="116" w:right="216" w:hanging="0"/>
        <w:rPr>
          <w:rFonts w:ascii="Arial Narrow" w:hAnsi="Arial Narrow"/>
        </w:rPr>
      </w:pPr>
      <w:r>
        <w:rPr>
          <w:rFonts w:ascii="Times New Roman" w:hAnsi="Times New Roman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>
      <w:pPr>
        <w:pStyle w:val="Tijeloteksta"/>
        <w:spacing w:lineRule="auto" w:line="259" w:before="182" w:after="0"/>
        <w:ind w:left="116" w:right="216" w:hanging="0"/>
        <w:rPr>
          <w:rFonts w:ascii="Arial Narrow" w:hAnsi="Arial Narrow"/>
        </w:rPr>
      </w:pPr>
      <w:r>
        <w:rPr>
          <w:rFonts w:ascii="Times New Roman" w:hAnsi="Times New Roman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>
      <w:pPr>
        <w:pStyle w:val="Tijeloteksta"/>
        <w:spacing w:lineRule="auto" w:line="259" w:before="182" w:after="0"/>
        <w:ind w:left="116" w:right="216" w:hanging="0"/>
        <w:rPr>
          <w:rFonts w:ascii="Arial Narrow" w:hAnsi="Arial Narrow"/>
        </w:rPr>
      </w:pPr>
      <w:r>
        <w:rPr>
          <w:rFonts w:ascii="Times New Roman" w:hAnsi="Times New Roman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>
      <w:pPr>
        <w:pStyle w:val="Tijeloteksta"/>
        <w:spacing w:lineRule="auto" w:line="259" w:before="182" w:after="0"/>
        <w:ind w:left="116" w:right="216" w:hanging="0"/>
        <w:rPr>
          <w:rFonts w:ascii="Arial Narrow" w:hAnsi="Arial Narrow"/>
        </w:rPr>
      </w:pPr>
      <w:r>
        <w:rPr>
          <w:rFonts w:ascii="Times New Roman" w:hAnsi="Times New Roman"/>
        </w:rPr>
        <w:t>4. Kod pojedinačnog slučaja pojave simptoma koji mogu upućivati na zarazu COVID-19, razredni odjel u pravilu nastavlja dalje s radom, dok se kod prijavljenog grupiranja osoba sa znakovima bolesti postupa sukladno mišljenju liječnika.</w:t>
      </w:r>
    </w:p>
    <w:p>
      <w:pPr>
        <w:pStyle w:val="Tijeloteksta"/>
        <w:spacing w:lineRule="auto" w:line="259" w:before="182" w:after="0"/>
        <w:ind w:left="116" w:right="216" w:hanging="0"/>
        <w:rPr/>
      </w:pPr>
      <w:r>
        <w:rPr>
          <w:rFonts w:ascii="Times New Roman" w:hAnsi="Times New Roman"/>
        </w:rPr>
        <w:t>5.Kad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>
      <w:pPr>
        <w:pStyle w:val="Normal"/>
        <w:tabs>
          <w:tab w:val="clear" w:pos="720"/>
          <w:tab w:val="left" w:pos="347" w:leader="none"/>
        </w:tabs>
        <w:spacing w:lineRule="auto" w:line="259" w:before="182" w:after="0"/>
        <w:ind w:right="216" w:firstLine="142"/>
        <w:rPr>
          <w:rFonts w:ascii="Arial Narrow" w:hAnsi="Arial Narrow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PRIJEVOZ UČENIKA</w:t>
      </w:r>
    </w:p>
    <w:p>
      <w:pPr>
        <w:pStyle w:val="Normal"/>
        <w:tabs>
          <w:tab w:val="clear" w:pos="720"/>
          <w:tab w:val="left" w:pos="347" w:leader="none"/>
        </w:tabs>
        <w:spacing w:lineRule="auto" w:line="259" w:before="182" w:after="0"/>
        <w:ind w:left="142" w:right="-88" w:hanging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Učenici koji na nastavu dolaze organiziranim prijevozom dužni su se u autobusu pridržavati mjera propisanih za javni prijevoz.</w:t>
      </w:r>
    </w:p>
    <w:p>
      <w:pPr>
        <w:sectPr>
          <w:type w:val="nextPage"/>
          <w:pgSz w:w="11906" w:h="16838"/>
          <w:pgMar w:left="1300" w:right="1200" w:header="0" w:top="13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347" w:leader="none"/>
        </w:tabs>
        <w:spacing w:lineRule="auto" w:line="259" w:before="182" w:after="0"/>
        <w:ind w:left="142" w:right="-88" w:hanging="0"/>
        <w:rPr/>
      </w:pPr>
      <w:r>
        <w:rPr>
          <w:rFonts w:ascii="Times New Roman" w:hAnsi="Times New Roman"/>
          <w:sz w:val="24"/>
          <w:szCs w:val="24"/>
        </w:rPr>
        <w:t>2. Učenici su kod ulaska u autobus, tijekom vožnje i kod izlaska autobusa dužni održavati fizičku distancu, nositi masku i sjediti prema unaprijed određenom rasporedu, n</w:t>
      </w:r>
      <w:r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 xml:space="preserve">ačin da učenici iz istih obitelji i razrednih odjeljenja sjede zajedno. Županija će za sve učenike osigurati 4 maske. </w:t>
      </w:r>
    </w:p>
    <w:p>
      <w:pPr>
        <w:pStyle w:val="Stilnaslova1"/>
        <w:jc w:val="left"/>
        <w:rPr/>
      </w:pPr>
      <w:r>
        <w:rPr/>
      </w:r>
    </w:p>
    <w:sectPr>
      <w:type w:val="nextPage"/>
      <w:pgSz w:w="11906" w:h="16838"/>
      <w:pgMar w:left="1300" w:right="12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8" w:hanging="226"/>
      </w:pPr>
      <w:rPr>
        <w:sz w:val="24"/>
        <w:spacing w:val="-2"/>
        <w:b w:val="false"/>
        <w:szCs w:val="24"/>
        <w:w w:val="100"/>
        <w:rFonts w:ascii="Times New Roman" w:hAnsi="Times New Roman" w:eastAsia="Calibri" w:cs="Calibri"/>
        <w:color w:val="auto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00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2228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3157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4085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5014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5942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6870" w:hanging="226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7799" w:hanging="226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2">
    <w:lvl w:ilvl="0">
      <w:start w:val="1"/>
      <w:numFmt w:val="decimal"/>
      <w:lvlText w:val="%1."/>
      <w:lvlJc w:val="left"/>
      <w:pPr>
        <w:ind w:left="116" w:hanging="231"/>
      </w:pPr>
      <w:rPr>
        <w:sz w:val="24"/>
        <w:spacing w:val="-2"/>
        <w:szCs w:val="24"/>
        <w:w w:val="100"/>
        <w:rFonts w:ascii="Times New Roman" w:hAnsi="Times New Roman" w:eastAsia="Calibri" w:cs="Calibri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048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976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905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3833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4762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5690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6618" w:hanging="231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7547" w:hanging="231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3">
    <w:lvl w:ilvl="0">
      <w:start w:val="1"/>
      <w:numFmt w:val="decimal"/>
      <w:lvlText w:val="%1."/>
      <w:lvlJc w:val="left"/>
      <w:pPr>
        <w:ind w:left="116" w:hanging="298"/>
      </w:pPr>
      <w:rPr>
        <w:sz w:val="24"/>
        <w:spacing w:val="-4"/>
        <w:szCs w:val="24"/>
        <w:w w:val="100"/>
        <w:rFonts w:eastAsia="Calibri" w:cs="Calibri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048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976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905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3833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4762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5690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6618" w:hanging="298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7547" w:hanging="298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4">
    <w:lvl w:ilvl="0">
      <w:start w:val="1"/>
      <w:numFmt w:val="decimal"/>
      <w:lvlText w:val="%1."/>
      <w:lvlJc w:val="left"/>
      <w:pPr>
        <w:ind w:left="385" w:hanging="269"/>
      </w:pPr>
      <w:rPr>
        <w:sz w:val="24"/>
        <w:spacing w:val="-2"/>
        <w:w w:val="100"/>
        <w:rFonts w:ascii="Times New Roman" w:hAnsi="Times New Roman" w:eastAsia="Calibri" w:cs="Calibri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17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2245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3174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4102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5031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5959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6887" w:hanging="269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7816" w:hanging="269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hr-HR" w:bidi="hr-HR"/>
    </w:rPr>
  </w:style>
  <w:style w:type="paragraph" w:styleId="Stilnaslova1">
    <w:name w:val="Heading 1"/>
    <w:basedOn w:val="Normal"/>
    <w:uiPriority w:val="9"/>
    <w:qFormat/>
    <w:pPr>
      <w:spacing w:before="39" w:after="0"/>
      <w:ind w:left="115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2">
    <w:name w:val="ListLabel 2"/>
    <w:qFormat/>
    <w:rPr>
      <w:lang w:val="hr-HR" w:eastAsia="hr-HR" w:bidi="hr-HR"/>
    </w:rPr>
  </w:style>
  <w:style w:type="character" w:styleId="ListLabel3">
    <w:name w:val="ListLabel 3"/>
    <w:qFormat/>
    <w:rPr>
      <w:lang w:val="hr-HR" w:eastAsia="hr-HR" w:bidi="hr-HR"/>
    </w:rPr>
  </w:style>
  <w:style w:type="character" w:styleId="ListLabel4">
    <w:name w:val="ListLabel 4"/>
    <w:qFormat/>
    <w:rPr>
      <w:lang w:val="hr-HR" w:eastAsia="hr-HR" w:bidi="hr-HR"/>
    </w:rPr>
  </w:style>
  <w:style w:type="character" w:styleId="ListLabel5">
    <w:name w:val="ListLabel 5"/>
    <w:qFormat/>
    <w:rPr>
      <w:lang w:val="hr-HR" w:eastAsia="hr-HR" w:bidi="hr-HR"/>
    </w:rPr>
  </w:style>
  <w:style w:type="character" w:styleId="ListLabel6">
    <w:name w:val="ListLabel 6"/>
    <w:qFormat/>
    <w:rPr>
      <w:lang w:val="hr-HR" w:eastAsia="hr-HR" w:bidi="hr-HR"/>
    </w:rPr>
  </w:style>
  <w:style w:type="character" w:styleId="ListLabel7">
    <w:name w:val="ListLabel 7"/>
    <w:qFormat/>
    <w:rPr>
      <w:lang w:val="hr-HR" w:eastAsia="hr-HR" w:bidi="hr-HR"/>
    </w:rPr>
  </w:style>
  <w:style w:type="character" w:styleId="ListLabel8">
    <w:name w:val="ListLabel 8"/>
    <w:qFormat/>
    <w:rPr>
      <w:lang w:val="hr-HR" w:eastAsia="hr-HR" w:bidi="hr-HR"/>
    </w:rPr>
  </w:style>
  <w:style w:type="character" w:styleId="ListLabel9">
    <w:name w:val="ListLabel 9"/>
    <w:qFormat/>
    <w:rPr>
      <w:lang w:val="hr-HR" w:eastAsia="hr-HR" w:bidi="hr-HR"/>
    </w:rPr>
  </w:style>
  <w:style w:type="character" w:styleId="ListLabel10">
    <w:name w:val="ListLabel 10"/>
    <w:qFormat/>
    <w:rPr>
      <w:rFonts w:ascii="Arial Narrow" w:hAnsi="Arial Narrow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11">
    <w:name w:val="ListLabel 11"/>
    <w:qFormat/>
    <w:rPr>
      <w:lang w:val="hr-HR" w:eastAsia="hr-HR" w:bidi="hr-HR"/>
    </w:rPr>
  </w:style>
  <w:style w:type="character" w:styleId="ListLabel12">
    <w:name w:val="ListLabel 12"/>
    <w:qFormat/>
    <w:rPr>
      <w:lang w:val="hr-HR" w:eastAsia="hr-HR" w:bidi="hr-HR"/>
    </w:rPr>
  </w:style>
  <w:style w:type="character" w:styleId="ListLabel13">
    <w:name w:val="ListLabel 13"/>
    <w:qFormat/>
    <w:rPr>
      <w:lang w:val="hr-HR" w:eastAsia="hr-HR" w:bidi="hr-HR"/>
    </w:rPr>
  </w:style>
  <w:style w:type="character" w:styleId="ListLabel14">
    <w:name w:val="ListLabel 14"/>
    <w:qFormat/>
    <w:rPr>
      <w:lang w:val="hr-HR" w:eastAsia="hr-HR" w:bidi="hr-HR"/>
    </w:rPr>
  </w:style>
  <w:style w:type="character" w:styleId="ListLabel15">
    <w:name w:val="ListLabel 15"/>
    <w:qFormat/>
    <w:rPr>
      <w:lang w:val="hr-HR" w:eastAsia="hr-HR" w:bidi="hr-HR"/>
    </w:rPr>
  </w:style>
  <w:style w:type="character" w:styleId="ListLabel16">
    <w:name w:val="ListLabel 16"/>
    <w:qFormat/>
    <w:rPr>
      <w:lang w:val="hr-HR" w:eastAsia="hr-HR" w:bidi="hr-HR"/>
    </w:rPr>
  </w:style>
  <w:style w:type="character" w:styleId="ListLabel17">
    <w:name w:val="ListLabel 17"/>
    <w:qFormat/>
    <w:rPr>
      <w:lang w:val="hr-HR" w:eastAsia="hr-HR" w:bidi="hr-HR"/>
    </w:rPr>
  </w:style>
  <w:style w:type="character" w:styleId="ListLabel18">
    <w:name w:val="ListLabel 18"/>
    <w:qFormat/>
    <w:rPr>
      <w:lang w:val="hr-HR" w:eastAsia="hr-HR" w:bidi="hr-HR"/>
    </w:rPr>
  </w:style>
  <w:style w:type="character" w:styleId="ListLabel19">
    <w:name w:val="ListLabel 19"/>
    <w:qFormat/>
    <w:rPr>
      <w:rFonts w:ascii="Arial Narrow" w:hAnsi="Arial Narrow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20">
    <w:name w:val="ListLabel 20"/>
    <w:qFormat/>
    <w:rPr>
      <w:lang w:val="hr-HR" w:eastAsia="hr-HR" w:bidi="hr-HR"/>
    </w:rPr>
  </w:style>
  <w:style w:type="character" w:styleId="ListLabel21">
    <w:name w:val="ListLabel 21"/>
    <w:qFormat/>
    <w:rPr>
      <w:lang w:val="hr-HR" w:eastAsia="hr-HR" w:bidi="hr-HR"/>
    </w:rPr>
  </w:style>
  <w:style w:type="character" w:styleId="ListLabel22">
    <w:name w:val="ListLabel 22"/>
    <w:qFormat/>
    <w:rPr>
      <w:lang w:val="hr-HR" w:eastAsia="hr-HR" w:bidi="hr-HR"/>
    </w:rPr>
  </w:style>
  <w:style w:type="character" w:styleId="ListLabel23">
    <w:name w:val="ListLabel 23"/>
    <w:qFormat/>
    <w:rPr>
      <w:lang w:val="hr-HR" w:eastAsia="hr-HR" w:bidi="hr-HR"/>
    </w:rPr>
  </w:style>
  <w:style w:type="character" w:styleId="ListLabel24">
    <w:name w:val="ListLabel 24"/>
    <w:qFormat/>
    <w:rPr>
      <w:lang w:val="hr-HR" w:eastAsia="hr-HR" w:bidi="hr-HR"/>
    </w:rPr>
  </w:style>
  <w:style w:type="character" w:styleId="ListLabel25">
    <w:name w:val="ListLabel 25"/>
    <w:qFormat/>
    <w:rPr>
      <w:lang w:val="hr-HR" w:eastAsia="hr-HR" w:bidi="hr-HR"/>
    </w:rPr>
  </w:style>
  <w:style w:type="character" w:styleId="ListLabel26">
    <w:name w:val="ListLabel 26"/>
    <w:qFormat/>
    <w:rPr>
      <w:lang w:val="hr-HR" w:eastAsia="hr-HR" w:bidi="hr-HR"/>
    </w:rPr>
  </w:style>
  <w:style w:type="character" w:styleId="ListLabel27">
    <w:name w:val="ListLabel 27"/>
    <w:qFormat/>
    <w:rPr>
      <w:lang w:val="hr-HR" w:eastAsia="hr-HR" w:bidi="hr-HR"/>
    </w:rPr>
  </w:style>
  <w:style w:type="character" w:styleId="ListLabel28">
    <w:name w:val="ListLabel 28"/>
    <w:qFormat/>
    <w:rPr>
      <w:rFonts w:ascii="Arial Narrow" w:hAnsi="Arial Narrow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29">
    <w:name w:val="ListLabel 29"/>
    <w:qFormat/>
    <w:rPr>
      <w:lang w:val="hr-HR" w:eastAsia="hr-HR" w:bidi="hr-HR"/>
    </w:rPr>
  </w:style>
  <w:style w:type="character" w:styleId="ListLabel30">
    <w:name w:val="ListLabel 30"/>
    <w:qFormat/>
    <w:rPr>
      <w:lang w:val="hr-HR" w:eastAsia="hr-HR" w:bidi="hr-HR"/>
    </w:rPr>
  </w:style>
  <w:style w:type="character" w:styleId="ListLabel31">
    <w:name w:val="ListLabel 31"/>
    <w:qFormat/>
    <w:rPr>
      <w:lang w:val="hr-HR" w:eastAsia="hr-HR" w:bidi="hr-HR"/>
    </w:rPr>
  </w:style>
  <w:style w:type="character" w:styleId="ListLabel32">
    <w:name w:val="ListLabel 32"/>
    <w:qFormat/>
    <w:rPr>
      <w:lang w:val="hr-HR" w:eastAsia="hr-HR" w:bidi="hr-HR"/>
    </w:rPr>
  </w:style>
  <w:style w:type="character" w:styleId="ListLabel33">
    <w:name w:val="ListLabel 33"/>
    <w:qFormat/>
    <w:rPr>
      <w:lang w:val="hr-HR" w:eastAsia="hr-HR" w:bidi="hr-HR"/>
    </w:rPr>
  </w:style>
  <w:style w:type="character" w:styleId="ListLabel34">
    <w:name w:val="ListLabel 34"/>
    <w:qFormat/>
    <w:rPr>
      <w:lang w:val="hr-HR" w:eastAsia="hr-HR" w:bidi="hr-HR"/>
    </w:rPr>
  </w:style>
  <w:style w:type="character" w:styleId="ListLabel35">
    <w:name w:val="ListLabel 35"/>
    <w:qFormat/>
    <w:rPr>
      <w:lang w:val="hr-HR" w:eastAsia="hr-HR" w:bidi="hr-HR"/>
    </w:rPr>
  </w:style>
  <w:style w:type="character" w:styleId="ListLabel36">
    <w:name w:val="ListLabel 36"/>
    <w:qFormat/>
    <w:rPr>
      <w:lang w:val="hr-HR" w:eastAsia="hr-HR" w:bidi="hr-HR"/>
    </w:rPr>
  </w:style>
  <w:style w:type="character" w:styleId="ListLabel37">
    <w:name w:val="ListLabel 37"/>
    <w:qFormat/>
    <w:rPr>
      <w:rFonts w:ascii="Arial Narrow" w:hAnsi="Arial Narrow" w:eastAsia="Calibri" w:cs="Calibri"/>
      <w:spacing w:val="-2"/>
      <w:w w:val="100"/>
      <w:sz w:val="24"/>
      <w:lang w:val="hr-HR" w:eastAsia="hr-HR" w:bidi="hr-HR"/>
    </w:rPr>
  </w:style>
  <w:style w:type="character" w:styleId="ListLabel38">
    <w:name w:val="ListLabel 38"/>
    <w:qFormat/>
    <w:rPr>
      <w:lang w:val="hr-HR" w:eastAsia="hr-HR" w:bidi="hr-HR"/>
    </w:rPr>
  </w:style>
  <w:style w:type="character" w:styleId="ListLabel39">
    <w:name w:val="ListLabel 39"/>
    <w:qFormat/>
    <w:rPr>
      <w:lang w:val="hr-HR" w:eastAsia="hr-HR" w:bidi="hr-HR"/>
    </w:rPr>
  </w:style>
  <w:style w:type="character" w:styleId="ListLabel40">
    <w:name w:val="ListLabel 40"/>
    <w:qFormat/>
    <w:rPr>
      <w:lang w:val="hr-HR" w:eastAsia="hr-HR" w:bidi="hr-HR"/>
    </w:rPr>
  </w:style>
  <w:style w:type="character" w:styleId="ListLabel41">
    <w:name w:val="ListLabel 41"/>
    <w:qFormat/>
    <w:rPr>
      <w:lang w:val="hr-HR" w:eastAsia="hr-HR" w:bidi="hr-HR"/>
    </w:rPr>
  </w:style>
  <w:style w:type="character" w:styleId="ListLabel42">
    <w:name w:val="ListLabel 42"/>
    <w:qFormat/>
    <w:rPr>
      <w:lang w:val="hr-HR" w:eastAsia="hr-HR" w:bidi="hr-HR"/>
    </w:rPr>
  </w:style>
  <w:style w:type="character" w:styleId="ListLabel43">
    <w:name w:val="ListLabel 43"/>
    <w:qFormat/>
    <w:rPr>
      <w:lang w:val="hr-HR" w:eastAsia="hr-HR" w:bidi="hr-HR"/>
    </w:rPr>
  </w:style>
  <w:style w:type="character" w:styleId="ListLabel44">
    <w:name w:val="ListLabel 44"/>
    <w:qFormat/>
    <w:rPr>
      <w:lang w:val="hr-HR" w:eastAsia="hr-HR" w:bidi="hr-HR"/>
    </w:rPr>
  </w:style>
  <w:style w:type="character" w:styleId="ListLabel45">
    <w:name w:val="ListLabel 45"/>
    <w:qFormat/>
    <w:rPr>
      <w:lang w:val="hr-HR" w:eastAsia="hr-HR" w:bidi="hr-HR"/>
    </w:rPr>
  </w:style>
  <w:style w:type="character" w:styleId="ListLabel46">
    <w:name w:val="ListLabel 46"/>
    <w:qFormat/>
    <w:rPr>
      <w:spacing w:val="-2"/>
      <w:w w:val="100"/>
      <w:lang w:val="hr-HR" w:eastAsia="hr-HR" w:bidi="hr-HR"/>
    </w:rPr>
  </w:style>
  <w:style w:type="character" w:styleId="ListLabel47">
    <w:name w:val="ListLabel 47"/>
    <w:qFormat/>
    <w:rPr>
      <w:lang w:val="hr-HR" w:eastAsia="hr-HR" w:bidi="hr-HR"/>
    </w:rPr>
  </w:style>
  <w:style w:type="character" w:styleId="ListLabel48">
    <w:name w:val="ListLabel 48"/>
    <w:qFormat/>
    <w:rPr>
      <w:lang w:val="hr-HR" w:eastAsia="hr-HR" w:bidi="hr-HR"/>
    </w:rPr>
  </w:style>
  <w:style w:type="character" w:styleId="ListLabel49">
    <w:name w:val="ListLabel 49"/>
    <w:qFormat/>
    <w:rPr>
      <w:lang w:val="hr-HR" w:eastAsia="hr-HR" w:bidi="hr-HR"/>
    </w:rPr>
  </w:style>
  <w:style w:type="character" w:styleId="ListLabel50">
    <w:name w:val="ListLabel 50"/>
    <w:qFormat/>
    <w:rPr>
      <w:lang w:val="hr-HR" w:eastAsia="hr-HR" w:bidi="hr-HR"/>
    </w:rPr>
  </w:style>
  <w:style w:type="character" w:styleId="ListLabel51">
    <w:name w:val="ListLabel 51"/>
    <w:qFormat/>
    <w:rPr>
      <w:lang w:val="hr-HR" w:eastAsia="hr-HR" w:bidi="hr-HR"/>
    </w:rPr>
  </w:style>
  <w:style w:type="character" w:styleId="ListLabel52">
    <w:name w:val="ListLabel 52"/>
    <w:qFormat/>
    <w:rPr>
      <w:lang w:val="hr-HR" w:eastAsia="hr-HR" w:bidi="hr-HR"/>
    </w:rPr>
  </w:style>
  <w:style w:type="character" w:styleId="ListLabel53">
    <w:name w:val="ListLabel 53"/>
    <w:qFormat/>
    <w:rPr>
      <w:lang w:val="hr-HR" w:eastAsia="hr-HR" w:bidi="hr-HR"/>
    </w:rPr>
  </w:style>
  <w:style w:type="character" w:styleId="ListLabel54">
    <w:name w:val="ListLabel 54"/>
    <w:qFormat/>
    <w:rPr>
      <w:lang w:val="hr-HR" w:eastAsia="hr-HR" w:bidi="hr-HR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ListLabel55">
    <w:name w:val="ListLabel 55"/>
    <w:qFormat/>
    <w:rPr>
      <w:rFonts w:ascii="Arial Narrow" w:hAnsi="Arial Narrow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56">
    <w:name w:val="ListLabel 56"/>
    <w:qFormat/>
    <w:rPr>
      <w:rFonts w:cs="Symbol"/>
      <w:lang w:val="hr-HR" w:eastAsia="hr-HR" w:bidi="hr-HR"/>
    </w:rPr>
  </w:style>
  <w:style w:type="character" w:styleId="ListLabel57">
    <w:name w:val="ListLabel 57"/>
    <w:qFormat/>
    <w:rPr>
      <w:rFonts w:cs="Symbol"/>
      <w:lang w:val="hr-HR" w:eastAsia="hr-HR" w:bidi="hr-HR"/>
    </w:rPr>
  </w:style>
  <w:style w:type="character" w:styleId="ListLabel58">
    <w:name w:val="ListLabel 58"/>
    <w:qFormat/>
    <w:rPr>
      <w:rFonts w:cs="Symbol"/>
      <w:lang w:val="hr-HR" w:eastAsia="hr-HR" w:bidi="hr-HR"/>
    </w:rPr>
  </w:style>
  <w:style w:type="character" w:styleId="ListLabel59">
    <w:name w:val="ListLabel 59"/>
    <w:qFormat/>
    <w:rPr>
      <w:rFonts w:cs="Symbol"/>
      <w:lang w:val="hr-HR" w:eastAsia="hr-HR" w:bidi="hr-HR"/>
    </w:rPr>
  </w:style>
  <w:style w:type="character" w:styleId="ListLabel60">
    <w:name w:val="ListLabel 60"/>
    <w:qFormat/>
    <w:rPr>
      <w:rFonts w:cs="Symbol"/>
      <w:lang w:val="hr-HR" w:eastAsia="hr-HR" w:bidi="hr-HR"/>
    </w:rPr>
  </w:style>
  <w:style w:type="character" w:styleId="ListLabel61">
    <w:name w:val="ListLabel 61"/>
    <w:qFormat/>
    <w:rPr>
      <w:rFonts w:cs="Symbol"/>
      <w:lang w:val="hr-HR" w:eastAsia="hr-HR" w:bidi="hr-HR"/>
    </w:rPr>
  </w:style>
  <w:style w:type="character" w:styleId="ListLabel62">
    <w:name w:val="ListLabel 62"/>
    <w:qFormat/>
    <w:rPr>
      <w:rFonts w:cs="Symbol"/>
      <w:lang w:val="hr-HR" w:eastAsia="hr-HR" w:bidi="hr-HR"/>
    </w:rPr>
  </w:style>
  <w:style w:type="character" w:styleId="ListLabel63">
    <w:name w:val="ListLabel 63"/>
    <w:qFormat/>
    <w:rPr>
      <w:rFonts w:cs="Symbol"/>
      <w:lang w:val="hr-HR" w:eastAsia="hr-HR" w:bidi="hr-HR"/>
    </w:rPr>
  </w:style>
  <w:style w:type="character" w:styleId="ListLabel64">
    <w:name w:val="ListLabel 64"/>
    <w:qFormat/>
    <w:rPr>
      <w:rFonts w:ascii="Arial Narrow" w:hAnsi="Arial Narrow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65">
    <w:name w:val="ListLabel 65"/>
    <w:qFormat/>
    <w:rPr>
      <w:rFonts w:cs="Symbol"/>
      <w:lang w:val="hr-HR" w:eastAsia="hr-HR" w:bidi="hr-HR"/>
    </w:rPr>
  </w:style>
  <w:style w:type="character" w:styleId="ListLabel66">
    <w:name w:val="ListLabel 66"/>
    <w:qFormat/>
    <w:rPr>
      <w:rFonts w:cs="Symbol"/>
      <w:lang w:val="hr-HR" w:eastAsia="hr-HR" w:bidi="hr-HR"/>
    </w:rPr>
  </w:style>
  <w:style w:type="character" w:styleId="ListLabel67">
    <w:name w:val="ListLabel 67"/>
    <w:qFormat/>
    <w:rPr>
      <w:rFonts w:cs="Symbol"/>
      <w:lang w:val="hr-HR" w:eastAsia="hr-HR" w:bidi="hr-HR"/>
    </w:rPr>
  </w:style>
  <w:style w:type="character" w:styleId="ListLabel68">
    <w:name w:val="ListLabel 68"/>
    <w:qFormat/>
    <w:rPr>
      <w:rFonts w:cs="Symbol"/>
      <w:lang w:val="hr-HR" w:eastAsia="hr-HR" w:bidi="hr-HR"/>
    </w:rPr>
  </w:style>
  <w:style w:type="character" w:styleId="ListLabel69">
    <w:name w:val="ListLabel 69"/>
    <w:qFormat/>
    <w:rPr>
      <w:rFonts w:cs="Symbol"/>
      <w:lang w:val="hr-HR" w:eastAsia="hr-HR" w:bidi="hr-HR"/>
    </w:rPr>
  </w:style>
  <w:style w:type="character" w:styleId="ListLabel70">
    <w:name w:val="ListLabel 70"/>
    <w:qFormat/>
    <w:rPr>
      <w:rFonts w:cs="Symbol"/>
      <w:lang w:val="hr-HR" w:eastAsia="hr-HR" w:bidi="hr-HR"/>
    </w:rPr>
  </w:style>
  <w:style w:type="character" w:styleId="ListLabel71">
    <w:name w:val="ListLabel 71"/>
    <w:qFormat/>
    <w:rPr>
      <w:rFonts w:cs="Symbol"/>
      <w:lang w:val="hr-HR" w:eastAsia="hr-HR" w:bidi="hr-HR"/>
    </w:rPr>
  </w:style>
  <w:style w:type="character" w:styleId="ListLabel72">
    <w:name w:val="ListLabel 72"/>
    <w:qFormat/>
    <w:rPr>
      <w:rFonts w:cs="Symbol"/>
      <w:lang w:val="hr-HR" w:eastAsia="hr-HR" w:bidi="hr-HR"/>
    </w:rPr>
  </w:style>
  <w:style w:type="character" w:styleId="ListLabel73">
    <w:name w:val="ListLabel 73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74">
    <w:name w:val="ListLabel 74"/>
    <w:qFormat/>
    <w:rPr>
      <w:rFonts w:cs="Symbol"/>
      <w:lang w:val="hr-HR" w:eastAsia="hr-HR" w:bidi="hr-HR"/>
    </w:rPr>
  </w:style>
  <w:style w:type="character" w:styleId="ListLabel75">
    <w:name w:val="ListLabel 75"/>
    <w:qFormat/>
    <w:rPr>
      <w:rFonts w:cs="Symbol"/>
      <w:lang w:val="hr-HR" w:eastAsia="hr-HR" w:bidi="hr-HR"/>
    </w:rPr>
  </w:style>
  <w:style w:type="character" w:styleId="ListLabel76">
    <w:name w:val="ListLabel 76"/>
    <w:qFormat/>
    <w:rPr>
      <w:rFonts w:cs="Symbol"/>
      <w:lang w:val="hr-HR" w:eastAsia="hr-HR" w:bidi="hr-HR"/>
    </w:rPr>
  </w:style>
  <w:style w:type="character" w:styleId="ListLabel77">
    <w:name w:val="ListLabel 77"/>
    <w:qFormat/>
    <w:rPr>
      <w:rFonts w:cs="Symbol"/>
      <w:lang w:val="hr-HR" w:eastAsia="hr-HR" w:bidi="hr-HR"/>
    </w:rPr>
  </w:style>
  <w:style w:type="character" w:styleId="ListLabel78">
    <w:name w:val="ListLabel 78"/>
    <w:qFormat/>
    <w:rPr>
      <w:rFonts w:cs="Symbol"/>
      <w:lang w:val="hr-HR" w:eastAsia="hr-HR" w:bidi="hr-HR"/>
    </w:rPr>
  </w:style>
  <w:style w:type="character" w:styleId="ListLabel79">
    <w:name w:val="ListLabel 79"/>
    <w:qFormat/>
    <w:rPr>
      <w:rFonts w:cs="Symbol"/>
      <w:lang w:val="hr-HR" w:eastAsia="hr-HR" w:bidi="hr-HR"/>
    </w:rPr>
  </w:style>
  <w:style w:type="character" w:styleId="ListLabel80">
    <w:name w:val="ListLabel 80"/>
    <w:qFormat/>
    <w:rPr>
      <w:rFonts w:cs="Symbol"/>
      <w:lang w:val="hr-HR" w:eastAsia="hr-HR" w:bidi="hr-HR"/>
    </w:rPr>
  </w:style>
  <w:style w:type="character" w:styleId="ListLabel81">
    <w:name w:val="ListLabel 81"/>
    <w:qFormat/>
    <w:rPr>
      <w:rFonts w:cs="Symbol"/>
      <w:lang w:val="hr-HR" w:eastAsia="hr-HR" w:bidi="hr-HR"/>
    </w:rPr>
  </w:style>
  <w:style w:type="character" w:styleId="ListLabel82">
    <w:name w:val="ListLabel 82"/>
    <w:qFormat/>
    <w:rPr>
      <w:rFonts w:ascii="Times New Roman" w:hAnsi="Times New Roman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83">
    <w:name w:val="ListLabel 83"/>
    <w:qFormat/>
    <w:rPr>
      <w:rFonts w:cs="Symbol"/>
      <w:lang w:val="hr-HR" w:eastAsia="hr-HR" w:bidi="hr-HR"/>
    </w:rPr>
  </w:style>
  <w:style w:type="character" w:styleId="ListLabel84">
    <w:name w:val="ListLabel 84"/>
    <w:qFormat/>
    <w:rPr>
      <w:rFonts w:cs="Symbol"/>
      <w:lang w:val="hr-HR" w:eastAsia="hr-HR" w:bidi="hr-HR"/>
    </w:rPr>
  </w:style>
  <w:style w:type="character" w:styleId="ListLabel85">
    <w:name w:val="ListLabel 85"/>
    <w:qFormat/>
    <w:rPr>
      <w:rFonts w:cs="Symbol"/>
      <w:lang w:val="hr-HR" w:eastAsia="hr-HR" w:bidi="hr-HR"/>
    </w:rPr>
  </w:style>
  <w:style w:type="character" w:styleId="ListLabel86">
    <w:name w:val="ListLabel 86"/>
    <w:qFormat/>
    <w:rPr>
      <w:rFonts w:cs="Symbol"/>
      <w:lang w:val="hr-HR" w:eastAsia="hr-HR" w:bidi="hr-HR"/>
    </w:rPr>
  </w:style>
  <w:style w:type="character" w:styleId="ListLabel87">
    <w:name w:val="ListLabel 87"/>
    <w:qFormat/>
    <w:rPr>
      <w:rFonts w:cs="Symbol"/>
      <w:lang w:val="hr-HR" w:eastAsia="hr-HR" w:bidi="hr-HR"/>
    </w:rPr>
  </w:style>
  <w:style w:type="character" w:styleId="ListLabel88">
    <w:name w:val="ListLabel 88"/>
    <w:qFormat/>
    <w:rPr>
      <w:rFonts w:cs="Symbol"/>
      <w:lang w:val="hr-HR" w:eastAsia="hr-HR" w:bidi="hr-HR"/>
    </w:rPr>
  </w:style>
  <w:style w:type="character" w:styleId="ListLabel89">
    <w:name w:val="ListLabel 89"/>
    <w:qFormat/>
    <w:rPr>
      <w:rFonts w:cs="Symbol"/>
      <w:lang w:val="hr-HR" w:eastAsia="hr-HR" w:bidi="hr-HR"/>
    </w:rPr>
  </w:style>
  <w:style w:type="character" w:styleId="ListLabel90">
    <w:name w:val="ListLabel 90"/>
    <w:qFormat/>
    <w:rPr>
      <w:rFonts w:cs="Symbol"/>
      <w:lang w:val="hr-HR" w:eastAsia="hr-HR" w:bidi="hr-HR"/>
    </w:rPr>
  </w:style>
  <w:style w:type="character" w:styleId="ListLabel91">
    <w:name w:val="ListLabel 91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92">
    <w:name w:val="ListLabel 92"/>
    <w:qFormat/>
    <w:rPr>
      <w:rFonts w:cs="Symbol"/>
      <w:lang w:val="hr-HR" w:eastAsia="hr-HR" w:bidi="hr-HR"/>
    </w:rPr>
  </w:style>
  <w:style w:type="character" w:styleId="ListLabel93">
    <w:name w:val="ListLabel 93"/>
    <w:qFormat/>
    <w:rPr>
      <w:rFonts w:cs="Symbol"/>
      <w:lang w:val="hr-HR" w:eastAsia="hr-HR" w:bidi="hr-HR"/>
    </w:rPr>
  </w:style>
  <w:style w:type="character" w:styleId="ListLabel94">
    <w:name w:val="ListLabel 94"/>
    <w:qFormat/>
    <w:rPr>
      <w:rFonts w:cs="Symbol"/>
      <w:lang w:val="hr-HR" w:eastAsia="hr-HR" w:bidi="hr-HR"/>
    </w:rPr>
  </w:style>
  <w:style w:type="character" w:styleId="ListLabel95">
    <w:name w:val="ListLabel 95"/>
    <w:qFormat/>
    <w:rPr>
      <w:rFonts w:cs="Symbol"/>
      <w:lang w:val="hr-HR" w:eastAsia="hr-HR" w:bidi="hr-HR"/>
    </w:rPr>
  </w:style>
  <w:style w:type="character" w:styleId="ListLabel96">
    <w:name w:val="ListLabel 96"/>
    <w:qFormat/>
    <w:rPr>
      <w:rFonts w:cs="Symbol"/>
      <w:lang w:val="hr-HR" w:eastAsia="hr-HR" w:bidi="hr-HR"/>
    </w:rPr>
  </w:style>
  <w:style w:type="character" w:styleId="ListLabel97">
    <w:name w:val="ListLabel 97"/>
    <w:qFormat/>
    <w:rPr>
      <w:rFonts w:cs="Symbol"/>
      <w:lang w:val="hr-HR" w:eastAsia="hr-HR" w:bidi="hr-HR"/>
    </w:rPr>
  </w:style>
  <w:style w:type="character" w:styleId="ListLabel98">
    <w:name w:val="ListLabel 98"/>
    <w:qFormat/>
    <w:rPr>
      <w:rFonts w:cs="Symbol"/>
      <w:lang w:val="hr-HR" w:eastAsia="hr-HR" w:bidi="hr-HR"/>
    </w:rPr>
  </w:style>
  <w:style w:type="character" w:styleId="ListLabel99">
    <w:name w:val="ListLabel 99"/>
    <w:qFormat/>
    <w:rPr>
      <w:rFonts w:cs="Symbol"/>
      <w:lang w:val="hr-HR" w:eastAsia="hr-HR" w:bidi="hr-HR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 Narrow" w:hAnsi="Arial Narrow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110">
    <w:name w:val="ListLabel 110"/>
    <w:qFormat/>
    <w:rPr>
      <w:rFonts w:cs="Symbol"/>
      <w:lang w:val="hr-HR" w:eastAsia="hr-HR" w:bidi="hr-HR"/>
    </w:rPr>
  </w:style>
  <w:style w:type="character" w:styleId="ListLabel111">
    <w:name w:val="ListLabel 111"/>
    <w:qFormat/>
    <w:rPr>
      <w:rFonts w:cs="Symbol"/>
      <w:lang w:val="hr-HR" w:eastAsia="hr-HR" w:bidi="hr-HR"/>
    </w:rPr>
  </w:style>
  <w:style w:type="character" w:styleId="ListLabel112">
    <w:name w:val="ListLabel 112"/>
    <w:qFormat/>
    <w:rPr>
      <w:rFonts w:cs="Symbol"/>
      <w:lang w:val="hr-HR" w:eastAsia="hr-HR" w:bidi="hr-HR"/>
    </w:rPr>
  </w:style>
  <w:style w:type="character" w:styleId="ListLabel113">
    <w:name w:val="ListLabel 113"/>
    <w:qFormat/>
    <w:rPr>
      <w:rFonts w:cs="Symbol"/>
      <w:lang w:val="hr-HR" w:eastAsia="hr-HR" w:bidi="hr-HR"/>
    </w:rPr>
  </w:style>
  <w:style w:type="character" w:styleId="ListLabel114">
    <w:name w:val="ListLabel 114"/>
    <w:qFormat/>
    <w:rPr>
      <w:rFonts w:cs="Symbol"/>
      <w:lang w:val="hr-HR" w:eastAsia="hr-HR" w:bidi="hr-HR"/>
    </w:rPr>
  </w:style>
  <w:style w:type="character" w:styleId="ListLabel115">
    <w:name w:val="ListLabel 115"/>
    <w:qFormat/>
    <w:rPr>
      <w:rFonts w:cs="Symbol"/>
      <w:lang w:val="hr-HR" w:eastAsia="hr-HR" w:bidi="hr-HR"/>
    </w:rPr>
  </w:style>
  <w:style w:type="character" w:styleId="ListLabel116">
    <w:name w:val="ListLabel 116"/>
    <w:qFormat/>
    <w:rPr>
      <w:rFonts w:cs="Symbol"/>
      <w:lang w:val="hr-HR" w:eastAsia="hr-HR" w:bidi="hr-HR"/>
    </w:rPr>
  </w:style>
  <w:style w:type="character" w:styleId="ListLabel117">
    <w:name w:val="ListLabel 117"/>
    <w:qFormat/>
    <w:rPr>
      <w:rFonts w:cs="Symbol"/>
      <w:lang w:val="hr-HR" w:eastAsia="hr-HR" w:bidi="hr-HR"/>
    </w:rPr>
  </w:style>
  <w:style w:type="character" w:styleId="ListLabel118">
    <w:name w:val="ListLabel 118"/>
    <w:qFormat/>
    <w:rPr>
      <w:rFonts w:ascii="Arial Narrow" w:hAnsi="Arial Narrow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119">
    <w:name w:val="ListLabel 119"/>
    <w:qFormat/>
    <w:rPr>
      <w:rFonts w:cs="Symbol"/>
      <w:lang w:val="hr-HR" w:eastAsia="hr-HR" w:bidi="hr-HR"/>
    </w:rPr>
  </w:style>
  <w:style w:type="character" w:styleId="ListLabel120">
    <w:name w:val="ListLabel 120"/>
    <w:qFormat/>
    <w:rPr>
      <w:rFonts w:cs="Symbol"/>
      <w:lang w:val="hr-HR" w:eastAsia="hr-HR" w:bidi="hr-HR"/>
    </w:rPr>
  </w:style>
  <w:style w:type="character" w:styleId="ListLabel121">
    <w:name w:val="ListLabel 121"/>
    <w:qFormat/>
    <w:rPr>
      <w:rFonts w:cs="Symbol"/>
      <w:lang w:val="hr-HR" w:eastAsia="hr-HR" w:bidi="hr-HR"/>
    </w:rPr>
  </w:style>
  <w:style w:type="character" w:styleId="ListLabel122">
    <w:name w:val="ListLabel 122"/>
    <w:qFormat/>
    <w:rPr>
      <w:rFonts w:cs="Symbol"/>
      <w:lang w:val="hr-HR" w:eastAsia="hr-HR" w:bidi="hr-HR"/>
    </w:rPr>
  </w:style>
  <w:style w:type="character" w:styleId="ListLabel123">
    <w:name w:val="ListLabel 123"/>
    <w:qFormat/>
    <w:rPr>
      <w:rFonts w:cs="Symbol"/>
      <w:lang w:val="hr-HR" w:eastAsia="hr-HR" w:bidi="hr-HR"/>
    </w:rPr>
  </w:style>
  <w:style w:type="character" w:styleId="ListLabel124">
    <w:name w:val="ListLabel 124"/>
    <w:qFormat/>
    <w:rPr>
      <w:rFonts w:cs="Symbol"/>
      <w:lang w:val="hr-HR" w:eastAsia="hr-HR" w:bidi="hr-HR"/>
    </w:rPr>
  </w:style>
  <w:style w:type="character" w:styleId="ListLabel125">
    <w:name w:val="ListLabel 125"/>
    <w:qFormat/>
    <w:rPr>
      <w:rFonts w:cs="Symbol"/>
      <w:lang w:val="hr-HR" w:eastAsia="hr-HR" w:bidi="hr-HR"/>
    </w:rPr>
  </w:style>
  <w:style w:type="character" w:styleId="ListLabel126">
    <w:name w:val="ListLabel 126"/>
    <w:qFormat/>
    <w:rPr>
      <w:rFonts w:cs="Symbol"/>
      <w:lang w:val="hr-HR" w:eastAsia="hr-HR" w:bidi="hr-HR"/>
    </w:rPr>
  </w:style>
  <w:style w:type="character" w:styleId="ListLabel127">
    <w:name w:val="ListLabel 127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128">
    <w:name w:val="ListLabel 128"/>
    <w:qFormat/>
    <w:rPr>
      <w:rFonts w:cs="Symbol"/>
      <w:lang w:val="hr-HR" w:eastAsia="hr-HR" w:bidi="hr-HR"/>
    </w:rPr>
  </w:style>
  <w:style w:type="character" w:styleId="ListLabel129">
    <w:name w:val="ListLabel 129"/>
    <w:qFormat/>
    <w:rPr>
      <w:rFonts w:cs="Symbol"/>
      <w:lang w:val="hr-HR" w:eastAsia="hr-HR" w:bidi="hr-HR"/>
    </w:rPr>
  </w:style>
  <w:style w:type="character" w:styleId="ListLabel130">
    <w:name w:val="ListLabel 130"/>
    <w:qFormat/>
    <w:rPr>
      <w:rFonts w:cs="Symbol"/>
      <w:lang w:val="hr-HR" w:eastAsia="hr-HR" w:bidi="hr-HR"/>
    </w:rPr>
  </w:style>
  <w:style w:type="character" w:styleId="ListLabel131">
    <w:name w:val="ListLabel 131"/>
    <w:qFormat/>
    <w:rPr>
      <w:rFonts w:cs="Symbol"/>
      <w:lang w:val="hr-HR" w:eastAsia="hr-HR" w:bidi="hr-HR"/>
    </w:rPr>
  </w:style>
  <w:style w:type="character" w:styleId="ListLabel132">
    <w:name w:val="ListLabel 132"/>
    <w:qFormat/>
    <w:rPr>
      <w:rFonts w:cs="Symbol"/>
      <w:lang w:val="hr-HR" w:eastAsia="hr-HR" w:bidi="hr-HR"/>
    </w:rPr>
  </w:style>
  <w:style w:type="character" w:styleId="ListLabel133">
    <w:name w:val="ListLabel 133"/>
    <w:qFormat/>
    <w:rPr>
      <w:rFonts w:cs="Symbol"/>
      <w:lang w:val="hr-HR" w:eastAsia="hr-HR" w:bidi="hr-HR"/>
    </w:rPr>
  </w:style>
  <w:style w:type="character" w:styleId="ListLabel134">
    <w:name w:val="ListLabel 134"/>
    <w:qFormat/>
    <w:rPr>
      <w:rFonts w:cs="Symbol"/>
      <w:lang w:val="hr-HR" w:eastAsia="hr-HR" w:bidi="hr-HR"/>
    </w:rPr>
  </w:style>
  <w:style w:type="character" w:styleId="ListLabel135">
    <w:name w:val="ListLabel 135"/>
    <w:qFormat/>
    <w:rPr>
      <w:rFonts w:cs="Symbol"/>
      <w:lang w:val="hr-HR" w:eastAsia="hr-HR" w:bidi="hr-HR"/>
    </w:rPr>
  </w:style>
  <w:style w:type="character" w:styleId="ListLabel136">
    <w:name w:val="ListLabel 136"/>
    <w:qFormat/>
    <w:rPr>
      <w:rFonts w:ascii="Times New Roman" w:hAnsi="Times New Roman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137">
    <w:name w:val="ListLabel 137"/>
    <w:qFormat/>
    <w:rPr>
      <w:rFonts w:cs="Symbol"/>
      <w:lang w:val="hr-HR" w:eastAsia="hr-HR" w:bidi="hr-HR"/>
    </w:rPr>
  </w:style>
  <w:style w:type="character" w:styleId="ListLabel138">
    <w:name w:val="ListLabel 138"/>
    <w:qFormat/>
    <w:rPr>
      <w:rFonts w:cs="Symbol"/>
      <w:lang w:val="hr-HR" w:eastAsia="hr-HR" w:bidi="hr-HR"/>
    </w:rPr>
  </w:style>
  <w:style w:type="character" w:styleId="ListLabel139">
    <w:name w:val="ListLabel 139"/>
    <w:qFormat/>
    <w:rPr>
      <w:rFonts w:cs="Symbol"/>
      <w:lang w:val="hr-HR" w:eastAsia="hr-HR" w:bidi="hr-HR"/>
    </w:rPr>
  </w:style>
  <w:style w:type="character" w:styleId="ListLabel140">
    <w:name w:val="ListLabel 140"/>
    <w:qFormat/>
    <w:rPr>
      <w:rFonts w:cs="Symbol"/>
      <w:lang w:val="hr-HR" w:eastAsia="hr-HR" w:bidi="hr-HR"/>
    </w:rPr>
  </w:style>
  <w:style w:type="character" w:styleId="ListLabel141">
    <w:name w:val="ListLabel 141"/>
    <w:qFormat/>
    <w:rPr>
      <w:rFonts w:cs="Symbol"/>
      <w:lang w:val="hr-HR" w:eastAsia="hr-HR" w:bidi="hr-HR"/>
    </w:rPr>
  </w:style>
  <w:style w:type="character" w:styleId="ListLabel142">
    <w:name w:val="ListLabel 142"/>
    <w:qFormat/>
    <w:rPr>
      <w:rFonts w:cs="Symbol"/>
      <w:lang w:val="hr-HR" w:eastAsia="hr-HR" w:bidi="hr-HR"/>
    </w:rPr>
  </w:style>
  <w:style w:type="character" w:styleId="ListLabel143">
    <w:name w:val="ListLabel 143"/>
    <w:qFormat/>
    <w:rPr>
      <w:rFonts w:cs="Symbol"/>
      <w:lang w:val="hr-HR" w:eastAsia="hr-HR" w:bidi="hr-HR"/>
    </w:rPr>
  </w:style>
  <w:style w:type="character" w:styleId="ListLabel144">
    <w:name w:val="ListLabel 144"/>
    <w:qFormat/>
    <w:rPr>
      <w:rFonts w:cs="Symbol"/>
      <w:lang w:val="hr-HR" w:eastAsia="hr-HR" w:bidi="hr-HR"/>
    </w:rPr>
  </w:style>
  <w:style w:type="character" w:styleId="ListLabel145">
    <w:name w:val="ListLabel 145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146">
    <w:name w:val="ListLabel 146"/>
    <w:qFormat/>
    <w:rPr>
      <w:rFonts w:cs="Symbol"/>
      <w:lang w:val="hr-HR" w:eastAsia="hr-HR" w:bidi="hr-HR"/>
    </w:rPr>
  </w:style>
  <w:style w:type="character" w:styleId="ListLabel147">
    <w:name w:val="ListLabel 147"/>
    <w:qFormat/>
    <w:rPr>
      <w:rFonts w:cs="Symbol"/>
      <w:lang w:val="hr-HR" w:eastAsia="hr-HR" w:bidi="hr-HR"/>
    </w:rPr>
  </w:style>
  <w:style w:type="character" w:styleId="ListLabel148">
    <w:name w:val="ListLabel 148"/>
    <w:qFormat/>
    <w:rPr>
      <w:rFonts w:cs="Symbol"/>
      <w:lang w:val="hr-HR" w:eastAsia="hr-HR" w:bidi="hr-HR"/>
    </w:rPr>
  </w:style>
  <w:style w:type="character" w:styleId="ListLabel149">
    <w:name w:val="ListLabel 149"/>
    <w:qFormat/>
    <w:rPr>
      <w:rFonts w:cs="Symbol"/>
      <w:lang w:val="hr-HR" w:eastAsia="hr-HR" w:bidi="hr-HR"/>
    </w:rPr>
  </w:style>
  <w:style w:type="character" w:styleId="ListLabel150">
    <w:name w:val="ListLabel 150"/>
    <w:qFormat/>
    <w:rPr>
      <w:rFonts w:cs="Symbol"/>
      <w:lang w:val="hr-HR" w:eastAsia="hr-HR" w:bidi="hr-HR"/>
    </w:rPr>
  </w:style>
  <w:style w:type="character" w:styleId="ListLabel151">
    <w:name w:val="ListLabel 151"/>
    <w:qFormat/>
    <w:rPr>
      <w:rFonts w:cs="Symbol"/>
      <w:lang w:val="hr-HR" w:eastAsia="hr-HR" w:bidi="hr-HR"/>
    </w:rPr>
  </w:style>
  <w:style w:type="character" w:styleId="ListLabel152">
    <w:name w:val="ListLabel 152"/>
    <w:qFormat/>
    <w:rPr>
      <w:rFonts w:cs="Symbol"/>
      <w:lang w:val="hr-HR" w:eastAsia="hr-HR" w:bidi="hr-HR"/>
    </w:rPr>
  </w:style>
  <w:style w:type="character" w:styleId="ListLabel153">
    <w:name w:val="ListLabel 153"/>
    <w:qFormat/>
    <w:rPr>
      <w:rFonts w:cs="Symbol"/>
      <w:lang w:val="hr-HR" w:eastAsia="hr-HR" w:bidi="hr-HR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 Narrow" w:hAnsi="Arial Narrow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164">
    <w:name w:val="ListLabel 164"/>
    <w:qFormat/>
    <w:rPr>
      <w:rFonts w:cs="Symbol"/>
      <w:lang w:val="hr-HR" w:eastAsia="hr-HR" w:bidi="hr-HR"/>
    </w:rPr>
  </w:style>
  <w:style w:type="character" w:styleId="ListLabel165">
    <w:name w:val="ListLabel 165"/>
    <w:qFormat/>
    <w:rPr>
      <w:rFonts w:cs="Symbol"/>
      <w:lang w:val="hr-HR" w:eastAsia="hr-HR" w:bidi="hr-HR"/>
    </w:rPr>
  </w:style>
  <w:style w:type="character" w:styleId="ListLabel166">
    <w:name w:val="ListLabel 166"/>
    <w:qFormat/>
    <w:rPr>
      <w:rFonts w:cs="Symbol"/>
      <w:lang w:val="hr-HR" w:eastAsia="hr-HR" w:bidi="hr-HR"/>
    </w:rPr>
  </w:style>
  <w:style w:type="character" w:styleId="ListLabel167">
    <w:name w:val="ListLabel 167"/>
    <w:qFormat/>
    <w:rPr>
      <w:rFonts w:cs="Symbol"/>
      <w:lang w:val="hr-HR" w:eastAsia="hr-HR" w:bidi="hr-HR"/>
    </w:rPr>
  </w:style>
  <w:style w:type="character" w:styleId="ListLabel168">
    <w:name w:val="ListLabel 168"/>
    <w:qFormat/>
    <w:rPr>
      <w:rFonts w:cs="Symbol"/>
      <w:lang w:val="hr-HR" w:eastAsia="hr-HR" w:bidi="hr-HR"/>
    </w:rPr>
  </w:style>
  <w:style w:type="character" w:styleId="ListLabel169">
    <w:name w:val="ListLabel 169"/>
    <w:qFormat/>
    <w:rPr>
      <w:rFonts w:cs="Symbol"/>
      <w:lang w:val="hr-HR" w:eastAsia="hr-HR" w:bidi="hr-HR"/>
    </w:rPr>
  </w:style>
  <w:style w:type="character" w:styleId="ListLabel170">
    <w:name w:val="ListLabel 170"/>
    <w:qFormat/>
    <w:rPr>
      <w:rFonts w:cs="Symbol"/>
      <w:lang w:val="hr-HR" w:eastAsia="hr-HR" w:bidi="hr-HR"/>
    </w:rPr>
  </w:style>
  <w:style w:type="character" w:styleId="ListLabel171">
    <w:name w:val="ListLabel 171"/>
    <w:qFormat/>
    <w:rPr>
      <w:rFonts w:cs="Symbol"/>
      <w:lang w:val="hr-HR" w:eastAsia="hr-HR" w:bidi="hr-HR"/>
    </w:rPr>
  </w:style>
  <w:style w:type="character" w:styleId="ListLabel172">
    <w:name w:val="ListLabel 172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173">
    <w:name w:val="ListLabel 173"/>
    <w:qFormat/>
    <w:rPr>
      <w:rFonts w:cs="Symbol"/>
      <w:lang w:val="hr-HR" w:eastAsia="hr-HR" w:bidi="hr-HR"/>
    </w:rPr>
  </w:style>
  <w:style w:type="character" w:styleId="ListLabel174">
    <w:name w:val="ListLabel 174"/>
    <w:qFormat/>
    <w:rPr>
      <w:rFonts w:cs="Symbol"/>
      <w:lang w:val="hr-HR" w:eastAsia="hr-HR" w:bidi="hr-HR"/>
    </w:rPr>
  </w:style>
  <w:style w:type="character" w:styleId="ListLabel175">
    <w:name w:val="ListLabel 175"/>
    <w:qFormat/>
    <w:rPr>
      <w:rFonts w:cs="Symbol"/>
      <w:lang w:val="hr-HR" w:eastAsia="hr-HR" w:bidi="hr-HR"/>
    </w:rPr>
  </w:style>
  <w:style w:type="character" w:styleId="ListLabel176">
    <w:name w:val="ListLabel 176"/>
    <w:qFormat/>
    <w:rPr>
      <w:rFonts w:cs="Symbol"/>
      <w:lang w:val="hr-HR" w:eastAsia="hr-HR" w:bidi="hr-HR"/>
    </w:rPr>
  </w:style>
  <w:style w:type="character" w:styleId="ListLabel177">
    <w:name w:val="ListLabel 177"/>
    <w:qFormat/>
    <w:rPr>
      <w:rFonts w:cs="Symbol"/>
      <w:lang w:val="hr-HR" w:eastAsia="hr-HR" w:bidi="hr-HR"/>
    </w:rPr>
  </w:style>
  <w:style w:type="character" w:styleId="ListLabel178">
    <w:name w:val="ListLabel 178"/>
    <w:qFormat/>
    <w:rPr>
      <w:rFonts w:cs="Symbol"/>
      <w:lang w:val="hr-HR" w:eastAsia="hr-HR" w:bidi="hr-HR"/>
    </w:rPr>
  </w:style>
  <w:style w:type="character" w:styleId="ListLabel179">
    <w:name w:val="ListLabel 179"/>
    <w:qFormat/>
    <w:rPr>
      <w:rFonts w:cs="Symbol"/>
      <w:lang w:val="hr-HR" w:eastAsia="hr-HR" w:bidi="hr-HR"/>
    </w:rPr>
  </w:style>
  <w:style w:type="character" w:styleId="ListLabel180">
    <w:name w:val="ListLabel 180"/>
    <w:qFormat/>
    <w:rPr>
      <w:rFonts w:cs="Symbol"/>
      <w:lang w:val="hr-HR" w:eastAsia="hr-HR" w:bidi="hr-HR"/>
    </w:rPr>
  </w:style>
  <w:style w:type="character" w:styleId="ListLabel181">
    <w:name w:val="ListLabel 181"/>
    <w:qFormat/>
    <w:rPr>
      <w:rFonts w:ascii="Times New Roman" w:hAnsi="Times New Roman"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182">
    <w:name w:val="ListLabel 182"/>
    <w:qFormat/>
    <w:rPr>
      <w:rFonts w:cs="Symbol"/>
      <w:lang w:val="hr-HR" w:eastAsia="hr-HR" w:bidi="hr-HR"/>
    </w:rPr>
  </w:style>
  <w:style w:type="character" w:styleId="ListLabel183">
    <w:name w:val="ListLabel 183"/>
    <w:qFormat/>
    <w:rPr>
      <w:rFonts w:cs="Symbol"/>
      <w:lang w:val="hr-HR" w:eastAsia="hr-HR" w:bidi="hr-HR"/>
    </w:rPr>
  </w:style>
  <w:style w:type="character" w:styleId="ListLabel184">
    <w:name w:val="ListLabel 184"/>
    <w:qFormat/>
    <w:rPr>
      <w:rFonts w:cs="Symbol"/>
      <w:lang w:val="hr-HR" w:eastAsia="hr-HR" w:bidi="hr-HR"/>
    </w:rPr>
  </w:style>
  <w:style w:type="character" w:styleId="ListLabel185">
    <w:name w:val="ListLabel 185"/>
    <w:qFormat/>
    <w:rPr>
      <w:rFonts w:cs="Symbol"/>
      <w:lang w:val="hr-HR" w:eastAsia="hr-HR" w:bidi="hr-HR"/>
    </w:rPr>
  </w:style>
  <w:style w:type="character" w:styleId="ListLabel186">
    <w:name w:val="ListLabel 186"/>
    <w:qFormat/>
    <w:rPr>
      <w:rFonts w:cs="Symbol"/>
      <w:lang w:val="hr-HR" w:eastAsia="hr-HR" w:bidi="hr-HR"/>
    </w:rPr>
  </w:style>
  <w:style w:type="character" w:styleId="ListLabel187">
    <w:name w:val="ListLabel 187"/>
    <w:qFormat/>
    <w:rPr>
      <w:rFonts w:cs="Symbol"/>
      <w:lang w:val="hr-HR" w:eastAsia="hr-HR" w:bidi="hr-HR"/>
    </w:rPr>
  </w:style>
  <w:style w:type="character" w:styleId="ListLabel188">
    <w:name w:val="ListLabel 188"/>
    <w:qFormat/>
    <w:rPr>
      <w:rFonts w:cs="Symbol"/>
      <w:lang w:val="hr-HR" w:eastAsia="hr-HR" w:bidi="hr-HR"/>
    </w:rPr>
  </w:style>
  <w:style w:type="character" w:styleId="ListLabel189">
    <w:name w:val="ListLabel 189"/>
    <w:qFormat/>
    <w:rPr>
      <w:rFonts w:cs="Symbol"/>
      <w:lang w:val="hr-HR" w:eastAsia="hr-HR" w:bidi="hr-HR"/>
    </w:rPr>
  </w:style>
  <w:style w:type="character" w:styleId="ListLabel190">
    <w:name w:val="ListLabel 190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191">
    <w:name w:val="ListLabel 191"/>
    <w:qFormat/>
    <w:rPr>
      <w:rFonts w:cs="Symbol"/>
      <w:lang w:val="hr-HR" w:eastAsia="hr-HR" w:bidi="hr-HR"/>
    </w:rPr>
  </w:style>
  <w:style w:type="character" w:styleId="ListLabel192">
    <w:name w:val="ListLabel 192"/>
    <w:qFormat/>
    <w:rPr>
      <w:rFonts w:cs="Symbol"/>
      <w:lang w:val="hr-HR" w:eastAsia="hr-HR" w:bidi="hr-HR"/>
    </w:rPr>
  </w:style>
  <w:style w:type="character" w:styleId="ListLabel193">
    <w:name w:val="ListLabel 193"/>
    <w:qFormat/>
    <w:rPr>
      <w:rFonts w:cs="Symbol"/>
      <w:lang w:val="hr-HR" w:eastAsia="hr-HR" w:bidi="hr-HR"/>
    </w:rPr>
  </w:style>
  <w:style w:type="character" w:styleId="ListLabel194">
    <w:name w:val="ListLabel 194"/>
    <w:qFormat/>
    <w:rPr>
      <w:rFonts w:cs="Symbol"/>
      <w:lang w:val="hr-HR" w:eastAsia="hr-HR" w:bidi="hr-HR"/>
    </w:rPr>
  </w:style>
  <w:style w:type="character" w:styleId="ListLabel195">
    <w:name w:val="ListLabel 195"/>
    <w:qFormat/>
    <w:rPr>
      <w:rFonts w:cs="Symbol"/>
      <w:lang w:val="hr-HR" w:eastAsia="hr-HR" w:bidi="hr-HR"/>
    </w:rPr>
  </w:style>
  <w:style w:type="character" w:styleId="ListLabel196">
    <w:name w:val="ListLabel 196"/>
    <w:qFormat/>
    <w:rPr>
      <w:rFonts w:cs="Symbol"/>
      <w:lang w:val="hr-HR" w:eastAsia="hr-HR" w:bidi="hr-HR"/>
    </w:rPr>
  </w:style>
  <w:style w:type="character" w:styleId="ListLabel197">
    <w:name w:val="ListLabel 197"/>
    <w:qFormat/>
    <w:rPr>
      <w:rFonts w:cs="Symbol"/>
      <w:lang w:val="hr-HR" w:eastAsia="hr-HR" w:bidi="hr-HR"/>
    </w:rPr>
  </w:style>
  <w:style w:type="character" w:styleId="ListLabel198">
    <w:name w:val="ListLabel 198"/>
    <w:qFormat/>
    <w:rPr>
      <w:rFonts w:cs="Symbol"/>
      <w:lang w:val="hr-HR" w:eastAsia="hr-HR" w:bidi="hr-HR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209">
    <w:name w:val="ListLabel 209"/>
    <w:qFormat/>
    <w:rPr>
      <w:rFonts w:cs="Symbol"/>
      <w:lang w:val="hr-HR" w:eastAsia="hr-HR" w:bidi="hr-HR"/>
    </w:rPr>
  </w:style>
  <w:style w:type="character" w:styleId="ListLabel210">
    <w:name w:val="ListLabel 210"/>
    <w:qFormat/>
    <w:rPr>
      <w:rFonts w:cs="Symbol"/>
      <w:lang w:val="hr-HR" w:eastAsia="hr-HR" w:bidi="hr-HR"/>
    </w:rPr>
  </w:style>
  <w:style w:type="character" w:styleId="ListLabel211">
    <w:name w:val="ListLabel 211"/>
    <w:qFormat/>
    <w:rPr>
      <w:rFonts w:cs="Symbol"/>
      <w:lang w:val="hr-HR" w:eastAsia="hr-HR" w:bidi="hr-HR"/>
    </w:rPr>
  </w:style>
  <w:style w:type="character" w:styleId="ListLabel212">
    <w:name w:val="ListLabel 212"/>
    <w:qFormat/>
    <w:rPr>
      <w:rFonts w:cs="Symbol"/>
      <w:lang w:val="hr-HR" w:eastAsia="hr-HR" w:bidi="hr-HR"/>
    </w:rPr>
  </w:style>
  <w:style w:type="character" w:styleId="ListLabel213">
    <w:name w:val="ListLabel 213"/>
    <w:qFormat/>
    <w:rPr>
      <w:rFonts w:cs="Symbol"/>
      <w:lang w:val="hr-HR" w:eastAsia="hr-HR" w:bidi="hr-HR"/>
    </w:rPr>
  </w:style>
  <w:style w:type="character" w:styleId="ListLabel214">
    <w:name w:val="ListLabel 214"/>
    <w:qFormat/>
    <w:rPr>
      <w:rFonts w:cs="Symbol"/>
      <w:lang w:val="hr-HR" w:eastAsia="hr-HR" w:bidi="hr-HR"/>
    </w:rPr>
  </w:style>
  <w:style w:type="character" w:styleId="ListLabel215">
    <w:name w:val="ListLabel 215"/>
    <w:qFormat/>
    <w:rPr>
      <w:rFonts w:cs="Symbol"/>
      <w:lang w:val="hr-HR" w:eastAsia="hr-HR" w:bidi="hr-HR"/>
    </w:rPr>
  </w:style>
  <w:style w:type="character" w:styleId="ListLabel216">
    <w:name w:val="ListLabel 216"/>
    <w:qFormat/>
    <w:rPr>
      <w:rFonts w:cs="Symbol"/>
      <w:lang w:val="hr-HR" w:eastAsia="hr-HR" w:bidi="hr-HR"/>
    </w:rPr>
  </w:style>
  <w:style w:type="character" w:styleId="ListLabel217">
    <w:name w:val="ListLabel 217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218">
    <w:name w:val="ListLabel 218"/>
    <w:qFormat/>
    <w:rPr>
      <w:rFonts w:cs="Symbol"/>
      <w:lang w:val="hr-HR" w:eastAsia="hr-HR" w:bidi="hr-HR"/>
    </w:rPr>
  </w:style>
  <w:style w:type="character" w:styleId="ListLabel219">
    <w:name w:val="ListLabel 219"/>
    <w:qFormat/>
    <w:rPr>
      <w:rFonts w:cs="Symbol"/>
      <w:lang w:val="hr-HR" w:eastAsia="hr-HR" w:bidi="hr-HR"/>
    </w:rPr>
  </w:style>
  <w:style w:type="character" w:styleId="ListLabel220">
    <w:name w:val="ListLabel 220"/>
    <w:qFormat/>
    <w:rPr>
      <w:rFonts w:cs="Symbol"/>
      <w:lang w:val="hr-HR" w:eastAsia="hr-HR" w:bidi="hr-HR"/>
    </w:rPr>
  </w:style>
  <w:style w:type="character" w:styleId="ListLabel221">
    <w:name w:val="ListLabel 221"/>
    <w:qFormat/>
    <w:rPr>
      <w:rFonts w:cs="Symbol"/>
      <w:lang w:val="hr-HR" w:eastAsia="hr-HR" w:bidi="hr-HR"/>
    </w:rPr>
  </w:style>
  <w:style w:type="character" w:styleId="ListLabel222">
    <w:name w:val="ListLabel 222"/>
    <w:qFormat/>
    <w:rPr>
      <w:rFonts w:cs="Symbol"/>
      <w:lang w:val="hr-HR" w:eastAsia="hr-HR" w:bidi="hr-HR"/>
    </w:rPr>
  </w:style>
  <w:style w:type="character" w:styleId="ListLabel223">
    <w:name w:val="ListLabel 223"/>
    <w:qFormat/>
    <w:rPr>
      <w:rFonts w:cs="Symbol"/>
      <w:lang w:val="hr-HR" w:eastAsia="hr-HR" w:bidi="hr-HR"/>
    </w:rPr>
  </w:style>
  <w:style w:type="character" w:styleId="ListLabel224">
    <w:name w:val="ListLabel 224"/>
    <w:qFormat/>
    <w:rPr>
      <w:rFonts w:cs="Symbol"/>
      <w:lang w:val="hr-HR" w:eastAsia="hr-HR" w:bidi="hr-HR"/>
    </w:rPr>
  </w:style>
  <w:style w:type="character" w:styleId="ListLabel225">
    <w:name w:val="ListLabel 225"/>
    <w:qFormat/>
    <w:rPr>
      <w:rFonts w:cs="Symbol"/>
      <w:lang w:val="hr-HR" w:eastAsia="hr-HR" w:bidi="hr-HR"/>
    </w:rPr>
  </w:style>
  <w:style w:type="character" w:styleId="ListLabel226">
    <w:name w:val="ListLabel 226"/>
    <w:qFormat/>
    <w:rPr>
      <w:rFonts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227">
    <w:name w:val="ListLabel 227"/>
    <w:qFormat/>
    <w:rPr>
      <w:rFonts w:cs="Symbol"/>
      <w:lang w:val="hr-HR" w:eastAsia="hr-HR" w:bidi="hr-HR"/>
    </w:rPr>
  </w:style>
  <w:style w:type="character" w:styleId="ListLabel228">
    <w:name w:val="ListLabel 228"/>
    <w:qFormat/>
    <w:rPr>
      <w:rFonts w:cs="Symbol"/>
      <w:lang w:val="hr-HR" w:eastAsia="hr-HR" w:bidi="hr-HR"/>
    </w:rPr>
  </w:style>
  <w:style w:type="character" w:styleId="ListLabel229">
    <w:name w:val="ListLabel 229"/>
    <w:qFormat/>
    <w:rPr>
      <w:rFonts w:cs="Symbol"/>
      <w:lang w:val="hr-HR" w:eastAsia="hr-HR" w:bidi="hr-HR"/>
    </w:rPr>
  </w:style>
  <w:style w:type="character" w:styleId="ListLabel230">
    <w:name w:val="ListLabel 230"/>
    <w:qFormat/>
    <w:rPr>
      <w:rFonts w:cs="Symbol"/>
      <w:lang w:val="hr-HR" w:eastAsia="hr-HR" w:bidi="hr-HR"/>
    </w:rPr>
  </w:style>
  <w:style w:type="character" w:styleId="ListLabel231">
    <w:name w:val="ListLabel 231"/>
    <w:qFormat/>
    <w:rPr>
      <w:rFonts w:cs="Symbol"/>
      <w:lang w:val="hr-HR" w:eastAsia="hr-HR" w:bidi="hr-HR"/>
    </w:rPr>
  </w:style>
  <w:style w:type="character" w:styleId="ListLabel232">
    <w:name w:val="ListLabel 232"/>
    <w:qFormat/>
    <w:rPr>
      <w:rFonts w:cs="Symbol"/>
      <w:lang w:val="hr-HR" w:eastAsia="hr-HR" w:bidi="hr-HR"/>
    </w:rPr>
  </w:style>
  <w:style w:type="character" w:styleId="ListLabel233">
    <w:name w:val="ListLabel 233"/>
    <w:qFormat/>
    <w:rPr>
      <w:rFonts w:cs="Symbol"/>
      <w:lang w:val="hr-HR" w:eastAsia="hr-HR" w:bidi="hr-HR"/>
    </w:rPr>
  </w:style>
  <w:style w:type="character" w:styleId="ListLabel234">
    <w:name w:val="ListLabel 234"/>
    <w:qFormat/>
    <w:rPr>
      <w:rFonts w:cs="Symbol"/>
      <w:lang w:val="hr-HR" w:eastAsia="hr-HR" w:bidi="hr-HR"/>
    </w:rPr>
  </w:style>
  <w:style w:type="character" w:styleId="ListLabel235">
    <w:name w:val="ListLabel 235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236">
    <w:name w:val="ListLabel 236"/>
    <w:qFormat/>
    <w:rPr>
      <w:rFonts w:cs="Symbol"/>
      <w:lang w:val="hr-HR" w:eastAsia="hr-HR" w:bidi="hr-HR"/>
    </w:rPr>
  </w:style>
  <w:style w:type="character" w:styleId="ListLabel237">
    <w:name w:val="ListLabel 237"/>
    <w:qFormat/>
    <w:rPr>
      <w:rFonts w:cs="Symbol"/>
      <w:lang w:val="hr-HR" w:eastAsia="hr-HR" w:bidi="hr-HR"/>
    </w:rPr>
  </w:style>
  <w:style w:type="character" w:styleId="ListLabel238">
    <w:name w:val="ListLabel 238"/>
    <w:qFormat/>
    <w:rPr>
      <w:rFonts w:cs="Symbol"/>
      <w:lang w:val="hr-HR" w:eastAsia="hr-HR" w:bidi="hr-HR"/>
    </w:rPr>
  </w:style>
  <w:style w:type="character" w:styleId="ListLabel239">
    <w:name w:val="ListLabel 239"/>
    <w:qFormat/>
    <w:rPr>
      <w:rFonts w:cs="Symbol"/>
      <w:lang w:val="hr-HR" w:eastAsia="hr-HR" w:bidi="hr-HR"/>
    </w:rPr>
  </w:style>
  <w:style w:type="character" w:styleId="ListLabel240">
    <w:name w:val="ListLabel 240"/>
    <w:qFormat/>
    <w:rPr>
      <w:rFonts w:cs="Symbol"/>
      <w:lang w:val="hr-HR" w:eastAsia="hr-HR" w:bidi="hr-HR"/>
    </w:rPr>
  </w:style>
  <w:style w:type="character" w:styleId="ListLabel241">
    <w:name w:val="ListLabel 241"/>
    <w:qFormat/>
    <w:rPr>
      <w:rFonts w:cs="Symbol"/>
      <w:lang w:val="hr-HR" w:eastAsia="hr-HR" w:bidi="hr-HR"/>
    </w:rPr>
  </w:style>
  <w:style w:type="character" w:styleId="ListLabel242">
    <w:name w:val="ListLabel 242"/>
    <w:qFormat/>
    <w:rPr>
      <w:rFonts w:cs="Symbol"/>
      <w:lang w:val="hr-HR" w:eastAsia="hr-HR" w:bidi="hr-HR"/>
    </w:rPr>
  </w:style>
  <w:style w:type="character" w:styleId="ListLabel243">
    <w:name w:val="ListLabel 243"/>
    <w:qFormat/>
    <w:rPr>
      <w:rFonts w:cs="Symbol"/>
      <w:lang w:val="hr-HR" w:eastAsia="hr-HR" w:bidi="hr-HR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Times New Roman" w:hAnsi="Times New Roman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254">
    <w:name w:val="ListLabel 254"/>
    <w:qFormat/>
    <w:rPr>
      <w:rFonts w:cs="Symbol"/>
      <w:lang w:val="hr-HR" w:eastAsia="hr-HR" w:bidi="hr-HR"/>
    </w:rPr>
  </w:style>
  <w:style w:type="character" w:styleId="ListLabel255">
    <w:name w:val="ListLabel 255"/>
    <w:qFormat/>
    <w:rPr>
      <w:rFonts w:cs="Symbol"/>
      <w:lang w:val="hr-HR" w:eastAsia="hr-HR" w:bidi="hr-HR"/>
    </w:rPr>
  </w:style>
  <w:style w:type="character" w:styleId="ListLabel256">
    <w:name w:val="ListLabel 256"/>
    <w:qFormat/>
    <w:rPr>
      <w:rFonts w:cs="Symbol"/>
      <w:lang w:val="hr-HR" w:eastAsia="hr-HR" w:bidi="hr-HR"/>
    </w:rPr>
  </w:style>
  <w:style w:type="character" w:styleId="ListLabel257">
    <w:name w:val="ListLabel 257"/>
    <w:qFormat/>
    <w:rPr>
      <w:rFonts w:cs="Symbol"/>
      <w:lang w:val="hr-HR" w:eastAsia="hr-HR" w:bidi="hr-HR"/>
    </w:rPr>
  </w:style>
  <w:style w:type="character" w:styleId="ListLabel258">
    <w:name w:val="ListLabel 258"/>
    <w:qFormat/>
    <w:rPr>
      <w:rFonts w:cs="Symbol"/>
      <w:lang w:val="hr-HR" w:eastAsia="hr-HR" w:bidi="hr-HR"/>
    </w:rPr>
  </w:style>
  <w:style w:type="character" w:styleId="ListLabel259">
    <w:name w:val="ListLabel 259"/>
    <w:qFormat/>
    <w:rPr>
      <w:rFonts w:cs="Symbol"/>
      <w:lang w:val="hr-HR" w:eastAsia="hr-HR" w:bidi="hr-HR"/>
    </w:rPr>
  </w:style>
  <w:style w:type="character" w:styleId="ListLabel260">
    <w:name w:val="ListLabel 260"/>
    <w:qFormat/>
    <w:rPr>
      <w:rFonts w:cs="Symbol"/>
      <w:lang w:val="hr-HR" w:eastAsia="hr-HR" w:bidi="hr-HR"/>
    </w:rPr>
  </w:style>
  <w:style w:type="character" w:styleId="ListLabel261">
    <w:name w:val="ListLabel 261"/>
    <w:qFormat/>
    <w:rPr>
      <w:rFonts w:cs="Symbol"/>
      <w:lang w:val="hr-HR" w:eastAsia="hr-HR" w:bidi="hr-HR"/>
    </w:rPr>
  </w:style>
  <w:style w:type="character" w:styleId="ListLabel262">
    <w:name w:val="ListLabel 262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263">
    <w:name w:val="ListLabel 263"/>
    <w:qFormat/>
    <w:rPr>
      <w:rFonts w:cs="Symbol"/>
      <w:lang w:val="hr-HR" w:eastAsia="hr-HR" w:bidi="hr-HR"/>
    </w:rPr>
  </w:style>
  <w:style w:type="character" w:styleId="ListLabel264">
    <w:name w:val="ListLabel 264"/>
    <w:qFormat/>
    <w:rPr>
      <w:rFonts w:cs="Symbol"/>
      <w:lang w:val="hr-HR" w:eastAsia="hr-HR" w:bidi="hr-HR"/>
    </w:rPr>
  </w:style>
  <w:style w:type="character" w:styleId="ListLabel265">
    <w:name w:val="ListLabel 265"/>
    <w:qFormat/>
    <w:rPr>
      <w:rFonts w:cs="Symbol"/>
      <w:lang w:val="hr-HR" w:eastAsia="hr-HR" w:bidi="hr-HR"/>
    </w:rPr>
  </w:style>
  <w:style w:type="character" w:styleId="ListLabel266">
    <w:name w:val="ListLabel 266"/>
    <w:qFormat/>
    <w:rPr>
      <w:rFonts w:cs="Symbol"/>
      <w:lang w:val="hr-HR" w:eastAsia="hr-HR" w:bidi="hr-HR"/>
    </w:rPr>
  </w:style>
  <w:style w:type="character" w:styleId="ListLabel267">
    <w:name w:val="ListLabel 267"/>
    <w:qFormat/>
    <w:rPr>
      <w:rFonts w:cs="Symbol"/>
      <w:lang w:val="hr-HR" w:eastAsia="hr-HR" w:bidi="hr-HR"/>
    </w:rPr>
  </w:style>
  <w:style w:type="character" w:styleId="ListLabel268">
    <w:name w:val="ListLabel 268"/>
    <w:qFormat/>
    <w:rPr>
      <w:rFonts w:cs="Symbol"/>
      <w:lang w:val="hr-HR" w:eastAsia="hr-HR" w:bidi="hr-HR"/>
    </w:rPr>
  </w:style>
  <w:style w:type="character" w:styleId="ListLabel269">
    <w:name w:val="ListLabel 269"/>
    <w:qFormat/>
    <w:rPr>
      <w:rFonts w:cs="Symbol"/>
      <w:lang w:val="hr-HR" w:eastAsia="hr-HR" w:bidi="hr-HR"/>
    </w:rPr>
  </w:style>
  <w:style w:type="character" w:styleId="ListLabel270">
    <w:name w:val="ListLabel 270"/>
    <w:qFormat/>
    <w:rPr>
      <w:rFonts w:cs="Symbol"/>
      <w:lang w:val="hr-HR" w:eastAsia="hr-HR" w:bidi="hr-HR"/>
    </w:rPr>
  </w:style>
  <w:style w:type="character" w:styleId="ListLabel271">
    <w:name w:val="ListLabel 271"/>
    <w:qFormat/>
    <w:rPr>
      <w:rFonts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272">
    <w:name w:val="ListLabel 272"/>
    <w:qFormat/>
    <w:rPr>
      <w:rFonts w:cs="Symbol"/>
      <w:lang w:val="hr-HR" w:eastAsia="hr-HR" w:bidi="hr-HR"/>
    </w:rPr>
  </w:style>
  <w:style w:type="character" w:styleId="ListLabel273">
    <w:name w:val="ListLabel 273"/>
    <w:qFormat/>
    <w:rPr>
      <w:rFonts w:cs="Symbol"/>
      <w:lang w:val="hr-HR" w:eastAsia="hr-HR" w:bidi="hr-HR"/>
    </w:rPr>
  </w:style>
  <w:style w:type="character" w:styleId="ListLabel274">
    <w:name w:val="ListLabel 274"/>
    <w:qFormat/>
    <w:rPr>
      <w:rFonts w:cs="Symbol"/>
      <w:lang w:val="hr-HR" w:eastAsia="hr-HR" w:bidi="hr-HR"/>
    </w:rPr>
  </w:style>
  <w:style w:type="character" w:styleId="ListLabel275">
    <w:name w:val="ListLabel 275"/>
    <w:qFormat/>
    <w:rPr>
      <w:rFonts w:cs="Symbol"/>
      <w:lang w:val="hr-HR" w:eastAsia="hr-HR" w:bidi="hr-HR"/>
    </w:rPr>
  </w:style>
  <w:style w:type="character" w:styleId="ListLabel276">
    <w:name w:val="ListLabel 276"/>
    <w:qFormat/>
    <w:rPr>
      <w:rFonts w:cs="Symbol"/>
      <w:lang w:val="hr-HR" w:eastAsia="hr-HR" w:bidi="hr-HR"/>
    </w:rPr>
  </w:style>
  <w:style w:type="character" w:styleId="ListLabel277">
    <w:name w:val="ListLabel 277"/>
    <w:qFormat/>
    <w:rPr>
      <w:rFonts w:cs="Symbol"/>
      <w:lang w:val="hr-HR" w:eastAsia="hr-HR" w:bidi="hr-HR"/>
    </w:rPr>
  </w:style>
  <w:style w:type="character" w:styleId="ListLabel278">
    <w:name w:val="ListLabel 278"/>
    <w:qFormat/>
    <w:rPr>
      <w:rFonts w:cs="Symbol"/>
      <w:lang w:val="hr-HR" w:eastAsia="hr-HR" w:bidi="hr-HR"/>
    </w:rPr>
  </w:style>
  <w:style w:type="character" w:styleId="ListLabel279">
    <w:name w:val="ListLabel 279"/>
    <w:qFormat/>
    <w:rPr>
      <w:rFonts w:cs="Symbol"/>
      <w:lang w:val="hr-HR" w:eastAsia="hr-HR" w:bidi="hr-HR"/>
    </w:rPr>
  </w:style>
  <w:style w:type="character" w:styleId="ListLabel280">
    <w:name w:val="ListLabel 280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281">
    <w:name w:val="ListLabel 281"/>
    <w:qFormat/>
    <w:rPr>
      <w:rFonts w:cs="Symbol"/>
      <w:lang w:val="hr-HR" w:eastAsia="hr-HR" w:bidi="hr-HR"/>
    </w:rPr>
  </w:style>
  <w:style w:type="character" w:styleId="ListLabel282">
    <w:name w:val="ListLabel 282"/>
    <w:qFormat/>
    <w:rPr>
      <w:rFonts w:cs="Symbol"/>
      <w:lang w:val="hr-HR" w:eastAsia="hr-HR" w:bidi="hr-HR"/>
    </w:rPr>
  </w:style>
  <w:style w:type="character" w:styleId="ListLabel283">
    <w:name w:val="ListLabel 283"/>
    <w:qFormat/>
    <w:rPr>
      <w:rFonts w:cs="Symbol"/>
      <w:lang w:val="hr-HR" w:eastAsia="hr-HR" w:bidi="hr-HR"/>
    </w:rPr>
  </w:style>
  <w:style w:type="character" w:styleId="ListLabel284">
    <w:name w:val="ListLabel 284"/>
    <w:qFormat/>
    <w:rPr>
      <w:rFonts w:cs="Symbol"/>
      <w:lang w:val="hr-HR" w:eastAsia="hr-HR" w:bidi="hr-HR"/>
    </w:rPr>
  </w:style>
  <w:style w:type="character" w:styleId="ListLabel285">
    <w:name w:val="ListLabel 285"/>
    <w:qFormat/>
    <w:rPr>
      <w:rFonts w:cs="Symbol"/>
      <w:lang w:val="hr-HR" w:eastAsia="hr-HR" w:bidi="hr-HR"/>
    </w:rPr>
  </w:style>
  <w:style w:type="character" w:styleId="ListLabel286">
    <w:name w:val="ListLabel 286"/>
    <w:qFormat/>
    <w:rPr>
      <w:rFonts w:cs="Symbol"/>
      <w:lang w:val="hr-HR" w:eastAsia="hr-HR" w:bidi="hr-HR"/>
    </w:rPr>
  </w:style>
  <w:style w:type="character" w:styleId="ListLabel287">
    <w:name w:val="ListLabel 287"/>
    <w:qFormat/>
    <w:rPr>
      <w:rFonts w:cs="Symbol"/>
      <w:lang w:val="hr-HR" w:eastAsia="hr-HR" w:bidi="hr-HR"/>
    </w:rPr>
  </w:style>
  <w:style w:type="character" w:styleId="ListLabel288">
    <w:name w:val="ListLabel 288"/>
    <w:qFormat/>
    <w:rPr>
      <w:rFonts w:cs="Symbol"/>
      <w:lang w:val="hr-HR" w:eastAsia="hr-HR" w:bidi="hr-HR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Times New Roman" w:hAnsi="Times New Roman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299">
    <w:name w:val="ListLabel 299"/>
    <w:qFormat/>
    <w:rPr>
      <w:rFonts w:cs="Symbol"/>
      <w:lang w:val="hr-HR" w:eastAsia="hr-HR" w:bidi="hr-HR"/>
    </w:rPr>
  </w:style>
  <w:style w:type="character" w:styleId="ListLabel300">
    <w:name w:val="ListLabel 300"/>
    <w:qFormat/>
    <w:rPr>
      <w:rFonts w:cs="Symbol"/>
      <w:lang w:val="hr-HR" w:eastAsia="hr-HR" w:bidi="hr-HR"/>
    </w:rPr>
  </w:style>
  <w:style w:type="character" w:styleId="ListLabel301">
    <w:name w:val="ListLabel 301"/>
    <w:qFormat/>
    <w:rPr>
      <w:rFonts w:cs="Symbol"/>
      <w:lang w:val="hr-HR" w:eastAsia="hr-HR" w:bidi="hr-HR"/>
    </w:rPr>
  </w:style>
  <w:style w:type="character" w:styleId="ListLabel302">
    <w:name w:val="ListLabel 302"/>
    <w:qFormat/>
    <w:rPr>
      <w:rFonts w:cs="Symbol"/>
      <w:lang w:val="hr-HR" w:eastAsia="hr-HR" w:bidi="hr-HR"/>
    </w:rPr>
  </w:style>
  <w:style w:type="character" w:styleId="ListLabel303">
    <w:name w:val="ListLabel 303"/>
    <w:qFormat/>
    <w:rPr>
      <w:rFonts w:cs="Symbol"/>
      <w:lang w:val="hr-HR" w:eastAsia="hr-HR" w:bidi="hr-HR"/>
    </w:rPr>
  </w:style>
  <w:style w:type="character" w:styleId="ListLabel304">
    <w:name w:val="ListLabel 304"/>
    <w:qFormat/>
    <w:rPr>
      <w:rFonts w:cs="Symbol"/>
      <w:lang w:val="hr-HR" w:eastAsia="hr-HR" w:bidi="hr-HR"/>
    </w:rPr>
  </w:style>
  <w:style w:type="character" w:styleId="ListLabel305">
    <w:name w:val="ListLabel 305"/>
    <w:qFormat/>
    <w:rPr>
      <w:rFonts w:cs="Symbol"/>
      <w:lang w:val="hr-HR" w:eastAsia="hr-HR" w:bidi="hr-HR"/>
    </w:rPr>
  </w:style>
  <w:style w:type="character" w:styleId="ListLabel306">
    <w:name w:val="ListLabel 306"/>
    <w:qFormat/>
    <w:rPr>
      <w:rFonts w:cs="Symbol"/>
      <w:lang w:val="hr-HR" w:eastAsia="hr-HR" w:bidi="hr-HR"/>
    </w:rPr>
  </w:style>
  <w:style w:type="character" w:styleId="ListLabel307">
    <w:name w:val="ListLabel 307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308">
    <w:name w:val="ListLabel 308"/>
    <w:qFormat/>
    <w:rPr>
      <w:rFonts w:cs="Symbol"/>
      <w:lang w:val="hr-HR" w:eastAsia="hr-HR" w:bidi="hr-HR"/>
    </w:rPr>
  </w:style>
  <w:style w:type="character" w:styleId="ListLabel309">
    <w:name w:val="ListLabel 309"/>
    <w:qFormat/>
    <w:rPr>
      <w:rFonts w:cs="Symbol"/>
      <w:lang w:val="hr-HR" w:eastAsia="hr-HR" w:bidi="hr-HR"/>
    </w:rPr>
  </w:style>
  <w:style w:type="character" w:styleId="ListLabel310">
    <w:name w:val="ListLabel 310"/>
    <w:qFormat/>
    <w:rPr>
      <w:rFonts w:cs="Symbol"/>
      <w:lang w:val="hr-HR" w:eastAsia="hr-HR" w:bidi="hr-HR"/>
    </w:rPr>
  </w:style>
  <w:style w:type="character" w:styleId="ListLabel311">
    <w:name w:val="ListLabel 311"/>
    <w:qFormat/>
    <w:rPr>
      <w:rFonts w:cs="Symbol"/>
      <w:lang w:val="hr-HR" w:eastAsia="hr-HR" w:bidi="hr-HR"/>
    </w:rPr>
  </w:style>
  <w:style w:type="character" w:styleId="ListLabel312">
    <w:name w:val="ListLabel 312"/>
    <w:qFormat/>
    <w:rPr>
      <w:rFonts w:cs="Symbol"/>
      <w:lang w:val="hr-HR" w:eastAsia="hr-HR" w:bidi="hr-HR"/>
    </w:rPr>
  </w:style>
  <w:style w:type="character" w:styleId="ListLabel313">
    <w:name w:val="ListLabel 313"/>
    <w:qFormat/>
    <w:rPr>
      <w:rFonts w:cs="Symbol"/>
      <w:lang w:val="hr-HR" w:eastAsia="hr-HR" w:bidi="hr-HR"/>
    </w:rPr>
  </w:style>
  <w:style w:type="character" w:styleId="ListLabel314">
    <w:name w:val="ListLabel 314"/>
    <w:qFormat/>
    <w:rPr>
      <w:rFonts w:cs="Symbol"/>
      <w:lang w:val="hr-HR" w:eastAsia="hr-HR" w:bidi="hr-HR"/>
    </w:rPr>
  </w:style>
  <w:style w:type="character" w:styleId="ListLabel315">
    <w:name w:val="ListLabel 315"/>
    <w:qFormat/>
    <w:rPr>
      <w:rFonts w:cs="Symbol"/>
      <w:lang w:val="hr-HR" w:eastAsia="hr-HR" w:bidi="hr-HR"/>
    </w:rPr>
  </w:style>
  <w:style w:type="character" w:styleId="ListLabel316">
    <w:name w:val="ListLabel 316"/>
    <w:qFormat/>
    <w:rPr>
      <w:rFonts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317">
    <w:name w:val="ListLabel 317"/>
    <w:qFormat/>
    <w:rPr>
      <w:rFonts w:cs="Symbol"/>
      <w:lang w:val="hr-HR" w:eastAsia="hr-HR" w:bidi="hr-HR"/>
    </w:rPr>
  </w:style>
  <w:style w:type="character" w:styleId="ListLabel318">
    <w:name w:val="ListLabel 318"/>
    <w:qFormat/>
    <w:rPr>
      <w:rFonts w:cs="Symbol"/>
      <w:lang w:val="hr-HR" w:eastAsia="hr-HR" w:bidi="hr-HR"/>
    </w:rPr>
  </w:style>
  <w:style w:type="character" w:styleId="ListLabel319">
    <w:name w:val="ListLabel 319"/>
    <w:qFormat/>
    <w:rPr>
      <w:rFonts w:cs="Symbol"/>
      <w:lang w:val="hr-HR" w:eastAsia="hr-HR" w:bidi="hr-HR"/>
    </w:rPr>
  </w:style>
  <w:style w:type="character" w:styleId="ListLabel320">
    <w:name w:val="ListLabel 320"/>
    <w:qFormat/>
    <w:rPr>
      <w:rFonts w:cs="Symbol"/>
      <w:lang w:val="hr-HR" w:eastAsia="hr-HR" w:bidi="hr-HR"/>
    </w:rPr>
  </w:style>
  <w:style w:type="character" w:styleId="ListLabel321">
    <w:name w:val="ListLabel 321"/>
    <w:qFormat/>
    <w:rPr>
      <w:rFonts w:cs="Symbol"/>
      <w:lang w:val="hr-HR" w:eastAsia="hr-HR" w:bidi="hr-HR"/>
    </w:rPr>
  </w:style>
  <w:style w:type="character" w:styleId="ListLabel322">
    <w:name w:val="ListLabel 322"/>
    <w:qFormat/>
    <w:rPr>
      <w:rFonts w:cs="Symbol"/>
      <w:lang w:val="hr-HR" w:eastAsia="hr-HR" w:bidi="hr-HR"/>
    </w:rPr>
  </w:style>
  <w:style w:type="character" w:styleId="ListLabel323">
    <w:name w:val="ListLabel 323"/>
    <w:qFormat/>
    <w:rPr>
      <w:rFonts w:cs="Symbol"/>
      <w:lang w:val="hr-HR" w:eastAsia="hr-HR" w:bidi="hr-HR"/>
    </w:rPr>
  </w:style>
  <w:style w:type="character" w:styleId="ListLabel324">
    <w:name w:val="ListLabel 324"/>
    <w:qFormat/>
    <w:rPr>
      <w:rFonts w:cs="Symbol"/>
      <w:lang w:val="hr-HR" w:eastAsia="hr-HR" w:bidi="hr-HR"/>
    </w:rPr>
  </w:style>
  <w:style w:type="character" w:styleId="ListLabel325">
    <w:name w:val="ListLabel 325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326">
    <w:name w:val="ListLabel 326"/>
    <w:qFormat/>
    <w:rPr>
      <w:rFonts w:cs="Symbol"/>
      <w:lang w:val="hr-HR" w:eastAsia="hr-HR" w:bidi="hr-HR"/>
    </w:rPr>
  </w:style>
  <w:style w:type="character" w:styleId="ListLabel327">
    <w:name w:val="ListLabel 327"/>
    <w:qFormat/>
    <w:rPr>
      <w:rFonts w:cs="Symbol"/>
      <w:lang w:val="hr-HR" w:eastAsia="hr-HR" w:bidi="hr-HR"/>
    </w:rPr>
  </w:style>
  <w:style w:type="character" w:styleId="ListLabel328">
    <w:name w:val="ListLabel 328"/>
    <w:qFormat/>
    <w:rPr>
      <w:rFonts w:cs="Symbol"/>
      <w:lang w:val="hr-HR" w:eastAsia="hr-HR" w:bidi="hr-HR"/>
    </w:rPr>
  </w:style>
  <w:style w:type="character" w:styleId="ListLabel329">
    <w:name w:val="ListLabel 329"/>
    <w:qFormat/>
    <w:rPr>
      <w:rFonts w:cs="Symbol"/>
      <w:lang w:val="hr-HR" w:eastAsia="hr-HR" w:bidi="hr-HR"/>
    </w:rPr>
  </w:style>
  <w:style w:type="character" w:styleId="ListLabel330">
    <w:name w:val="ListLabel 330"/>
    <w:qFormat/>
    <w:rPr>
      <w:rFonts w:cs="Symbol"/>
      <w:lang w:val="hr-HR" w:eastAsia="hr-HR" w:bidi="hr-HR"/>
    </w:rPr>
  </w:style>
  <w:style w:type="character" w:styleId="ListLabel331">
    <w:name w:val="ListLabel 331"/>
    <w:qFormat/>
    <w:rPr>
      <w:rFonts w:cs="Symbol"/>
      <w:lang w:val="hr-HR" w:eastAsia="hr-HR" w:bidi="hr-HR"/>
    </w:rPr>
  </w:style>
  <w:style w:type="character" w:styleId="ListLabel332">
    <w:name w:val="ListLabel 332"/>
    <w:qFormat/>
    <w:rPr>
      <w:rFonts w:cs="Symbol"/>
      <w:lang w:val="hr-HR" w:eastAsia="hr-HR" w:bidi="hr-HR"/>
    </w:rPr>
  </w:style>
  <w:style w:type="character" w:styleId="ListLabel333">
    <w:name w:val="ListLabel 333"/>
    <w:qFormat/>
    <w:rPr>
      <w:rFonts w:cs="Symbol"/>
      <w:lang w:val="hr-HR" w:eastAsia="hr-HR" w:bidi="hr-HR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Times New Roman" w:hAnsi="Times New Roman" w:eastAsia="Calibri" w:cs="Calibri"/>
      <w:b w:val="false"/>
      <w:color w:val="auto"/>
      <w:spacing w:val="-2"/>
      <w:w w:val="100"/>
      <w:sz w:val="24"/>
      <w:szCs w:val="24"/>
      <w:lang w:val="hr-HR" w:eastAsia="hr-HR" w:bidi="hr-HR"/>
    </w:rPr>
  </w:style>
  <w:style w:type="character" w:styleId="ListLabel344">
    <w:name w:val="ListLabel 344"/>
    <w:qFormat/>
    <w:rPr>
      <w:rFonts w:cs="Symbol"/>
      <w:lang w:val="hr-HR" w:eastAsia="hr-HR" w:bidi="hr-HR"/>
    </w:rPr>
  </w:style>
  <w:style w:type="character" w:styleId="ListLabel345">
    <w:name w:val="ListLabel 345"/>
    <w:qFormat/>
    <w:rPr>
      <w:rFonts w:cs="Symbol"/>
      <w:lang w:val="hr-HR" w:eastAsia="hr-HR" w:bidi="hr-HR"/>
    </w:rPr>
  </w:style>
  <w:style w:type="character" w:styleId="ListLabel346">
    <w:name w:val="ListLabel 346"/>
    <w:qFormat/>
    <w:rPr>
      <w:rFonts w:cs="Symbol"/>
      <w:lang w:val="hr-HR" w:eastAsia="hr-HR" w:bidi="hr-HR"/>
    </w:rPr>
  </w:style>
  <w:style w:type="character" w:styleId="ListLabel347">
    <w:name w:val="ListLabel 347"/>
    <w:qFormat/>
    <w:rPr>
      <w:rFonts w:cs="Symbol"/>
      <w:lang w:val="hr-HR" w:eastAsia="hr-HR" w:bidi="hr-HR"/>
    </w:rPr>
  </w:style>
  <w:style w:type="character" w:styleId="ListLabel348">
    <w:name w:val="ListLabel 348"/>
    <w:qFormat/>
    <w:rPr>
      <w:rFonts w:cs="Symbol"/>
      <w:lang w:val="hr-HR" w:eastAsia="hr-HR" w:bidi="hr-HR"/>
    </w:rPr>
  </w:style>
  <w:style w:type="character" w:styleId="ListLabel349">
    <w:name w:val="ListLabel 349"/>
    <w:qFormat/>
    <w:rPr>
      <w:rFonts w:cs="Symbol"/>
      <w:lang w:val="hr-HR" w:eastAsia="hr-HR" w:bidi="hr-HR"/>
    </w:rPr>
  </w:style>
  <w:style w:type="character" w:styleId="ListLabel350">
    <w:name w:val="ListLabel 350"/>
    <w:qFormat/>
    <w:rPr>
      <w:rFonts w:cs="Symbol"/>
      <w:lang w:val="hr-HR" w:eastAsia="hr-HR" w:bidi="hr-HR"/>
    </w:rPr>
  </w:style>
  <w:style w:type="character" w:styleId="ListLabel351">
    <w:name w:val="ListLabel 351"/>
    <w:qFormat/>
    <w:rPr>
      <w:rFonts w:cs="Symbol"/>
      <w:lang w:val="hr-HR" w:eastAsia="hr-HR" w:bidi="hr-HR"/>
    </w:rPr>
  </w:style>
  <w:style w:type="character" w:styleId="ListLabel352">
    <w:name w:val="ListLabel 352"/>
    <w:qFormat/>
    <w:rPr>
      <w:rFonts w:ascii="Times New Roman" w:hAnsi="Times New Roman" w:eastAsia="Calibri" w:cs="Calibri"/>
      <w:spacing w:val="-2"/>
      <w:w w:val="100"/>
      <w:sz w:val="24"/>
      <w:szCs w:val="24"/>
      <w:lang w:val="hr-HR" w:eastAsia="hr-HR" w:bidi="hr-HR"/>
    </w:rPr>
  </w:style>
  <w:style w:type="character" w:styleId="ListLabel353">
    <w:name w:val="ListLabel 353"/>
    <w:qFormat/>
    <w:rPr>
      <w:rFonts w:cs="Symbol"/>
      <w:lang w:val="hr-HR" w:eastAsia="hr-HR" w:bidi="hr-HR"/>
    </w:rPr>
  </w:style>
  <w:style w:type="character" w:styleId="ListLabel354">
    <w:name w:val="ListLabel 354"/>
    <w:qFormat/>
    <w:rPr>
      <w:rFonts w:cs="Symbol"/>
      <w:lang w:val="hr-HR" w:eastAsia="hr-HR" w:bidi="hr-HR"/>
    </w:rPr>
  </w:style>
  <w:style w:type="character" w:styleId="ListLabel355">
    <w:name w:val="ListLabel 355"/>
    <w:qFormat/>
    <w:rPr>
      <w:rFonts w:cs="Symbol"/>
      <w:lang w:val="hr-HR" w:eastAsia="hr-HR" w:bidi="hr-HR"/>
    </w:rPr>
  </w:style>
  <w:style w:type="character" w:styleId="ListLabel356">
    <w:name w:val="ListLabel 356"/>
    <w:qFormat/>
    <w:rPr>
      <w:rFonts w:cs="Symbol"/>
      <w:lang w:val="hr-HR" w:eastAsia="hr-HR" w:bidi="hr-HR"/>
    </w:rPr>
  </w:style>
  <w:style w:type="character" w:styleId="ListLabel357">
    <w:name w:val="ListLabel 357"/>
    <w:qFormat/>
    <w:rPr>
      <w:rFonts w:cs="Symbol"/>
      <w:lang w:val="hr-HR" w:eastAsia="hr-HR" w:bidi="hr-HR"/>
    </w:rPr>
  </w:style>
  <w:style w:type="character" w:styleId="ListLabel358">
    <w:name w:val="ListLabel 358"/>
    <w:qFormat/>
    <w:rPr>
      <w:rFonts w:cs="Symbol"/>
      <w:lang w:val="hr-HR" w:eastAsia="hr-HR" w:bidi="hr-HR"/>
    </w:rPr>
  </w:style>
  <w:style w:type="character" w:styleId="ListLabel359">
    <w:name w:val="ListLabel 359"/>
    <w:qFormat/>
    <w:rPr>
      <w:rFonts w:cs="Symbol"/>
      <w:lang w:val="hr-HR" w:eastAsia="hr-HR" w:bidi="hr-HR"/>
    </w:rPr>
  </w:style>
  <w:style w:type="character" w:styleId="ListLabel360">
    <w:name w:val="ListLabel 360"/>
    <w:qFormat/>
    <w:rPr>
      <w:rFonts w:cs="Symbol"/>
      <w:lang w:val="hr-HR" w:eastAsia="hr-HR" w:bidi="hr-HR"/>
    </w:rPr>
  </w:style>
  <w:style w:type="character" w:styleId="ListLabel361">
    <w:name w:val="ListLabel 361"/>
    <w:qFormat/>
    <w:rPr>
      <w:rFonts w:eastAsia="Calibri" w:cs="Calibri"/>
      <w:spacing w:val="-4"/>
      <w:w w:val="100"/>
      <w:sz w:val="24"/>
      <w:szCs w:val="24"/>
      <w:lang w:val="hr-HR" w:eastAsia="hr-HR" w:bidi="hr-HR"/>
    </w:rPr>
  </w:style>
  <w:style w:type="character" w:styleId="ListLabel362">
    <w:name w:val="ListLabel 362"/>
    <w:qFormat/>
    <w:rPr>
      <w:rFonts w:cs="Symbol"/>
      <w:lang w:val="hr-HR" w:eastAsia="hr-HR" w:bidi="hr-HR"/>
    </w:rPr>
  </w:style>
  <w:style w:type="character" w:styleId="ListLabel363">
    <w:name w:val="ListLabel 363"/>
    <w:qFormat/>
    <w:rPr>
      <w:rFonts w:cs="Symbol"/>
      <w:lang w:val="hr-HR" w:eastAsia="hr-HR" w:bidi="hr-HR"/>
    </w:rPr>
  </w:style>
  <w:style w:type="character" w:styleId="ListLabel364">
    <w:name w:val="ListLabel 364"/>
    <w:qFormat/>
    <w:rPr>
      <w:rFonts w:cs="Symbol"/>
      <w:lang w:val="hr-HR" w:eastAsia="hr-HR" w:bidi="hr-HR"/>
    </w:rPr>
  </w:style>
  <w:style w:type="character" w:styleId="ListLabel365">
    <w:name w:val="ListLabel 365"/>
    <w:qFormat/>
    <w:rPr>
      <w:rFonts w:cs="Symbol"/>
      <w:lang w:val="hr-HR" w:eastAsia="hr-HR" w:bidi="hr-HR"/>
    </w:rPr>
  </w:style>
  <w:style w:type="character" w:styleId="ListLabel366">
    <w:name w:val="ListLabel 366"/>
    <w:qFormat/>
    <w:rPr>
      <w:rFonts w:cs="Symbol"/>
      <w:lang w:val="hr-HR" w:eastAsia="hr-HR" w:bidi="hr-HR"/>
    </w:rPr>
  </w:style>
  <w:style w:type="character" w:styleId="ListLabel367">
    <w:name w:val="ListLabel 367"/>
    <w:qFormat/>
    <w:rPr>
      <w:rFonts w:cs="Symbol"/>
      <w:lang w:val="hr-HR" w:eastAsia="hr-HR" w:bidi="hr-HR"/>
    </w:rPr>
  </w:style>
  <w:style w:type="character" w:styleId="ListLabel368">
    <w:name w:val="ListLabel 368"/>
    <w:qFormat/>
    <w:rPr>
      <w:rFonts w:cs="Symbol"/>
      <w:lang w:val="hr-HR" w:eastAsia="hr-HR" w:bidi="hr-HR"/>
    </w:rPr>
  </w:style>
  <w:style w:type="character" w:styleId="ListLabel369">
    <w:name w:val="ListLabel 369"/>
    <w:qFormat/>
    <w:rPr>
      <w:rFonts w:cs="Symbol"/>
      <w:lang w:val="hr-HR" w:eastAsia="hr-HR" w:bidi="hr-HR"/>
    </w:rPr>
  </w:style>
  <w:style w:type="character" w:styleId="ListLabel370">
    <w:name w:val="ListLabel 370"/>
    <w:qFormat/>
    <w:rPr>
      <w:rFonts w:ascii="Times New Roman" w:hAnsi="Times New Roman" w:eastAsia="Calibri" w:cs="Calibri"/>
      <w:spacing w:val="-2"/>
      <w:w w:val="100"/>
      <w:sz w:val="24"/>
      <w:lang w:val="hr-HR" w:eastAsia="hr-HR" w:bidi="hr-HR"/>
    </w:rPr>
  </w:style>
  <w:style w:type="character" w:styleId="ListLabel371">
    <w:name w:val="ListLabel 371"/>
    <w:qFormat/>
    <w:rPr>
      <w:rFonts w:cs="Symbol"/>
      <w:lang w:val="hr-HR" w:eastAsia="hr-HR" w:bidi="hr-HR"/>
    </w:rPr>
  </w:style>
  <w:style w:type="character" w:styleId="ListLabel372">
    <w:name w:val="ListLabel 372"/>
    <w:qFormat/>
    <w:rPr>
      <w:rFonts w:cs="Symbol"/>
      <w:lang w:val="hr-HR" w:eastAsia="hr-HR" w:bidi="hr-HR"/>
    </w:rPr>
  </w:style>
  <w:style w:type="character" w:styleId="ListLabel373">
    <w:name w:val="ListLabel 373"/>
    <w:qFormat/>
    <w:rPr>
      <w:rFonts w:cs="Symbol"/>
      <w:lang w:val="hr-HR" w:eastAsia="hr-HR" w:bidi="hr-HR"/>
    </w:rPr>
  </w:style>
  <w:style w:type="character" w:styleId="ListLabel374">
    <w:name w:val="ListLabel 374"/>
    <w:qFormat/>
    <w:rPr>
      <w:rFonts w:cs="Symbol"/>
      <w:lang w:val="hr-HR" w:eastAsia="hr-HR" w:bidi="hr-HR"/>
    </w:rPr>
  </w:style>
  <w:style w:type="character" w:styleId="ListLabel375">
    <w:name w:val="ListLabel 375"/>
    <w:qFormat/>
    <w:rPr>
      <w:rFonts w:cs="Symbol"/>
      <w:lang w:val="hr-HR" w:eastAsia="hr-HR" w:bidi="hr-HR"/>
    </w:rPr>
  </w:style>
  <w:style w:type="character" w:styleId="ListLabel376">
    <w:name w:val="ListLabel 376"/>
    <w:qFormat/>
    <w:rPr>
      <w:rFonts w:cs="Symbol"/>
      <w:lang w:val="hr-HR" w:eastAsia="hr-HR" w:bidi="hr-HR"/>
    </w:rPr>
  </w:style>
  <w:style w:type="character" w:styleId="ListLabel377">
    <w:name w:val="ListLabel 377"/>
    <w:qFormat/>
    <w:rPr>
      <w:rFonts w:cs="Symbol"/>
      <w:lang w:val="hr-HR" w:eastAsia="hr-HR" w:bidi="hr-HR"/>
    </w:rPr>
  </w:style>
  <w:style w:type="character" w:styleId="ListLabel378">
    <w:name w:val="ListLabel 378"/>
    <w:qFormat/>
    <w:rPr>
      <w:rFonts w:cs="Symbol"/>
      <w:lang w:val="hr-HR" w:eastAsia="hr-HR" w:bidi="hr-HR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160" w:after="0"/>
      <w:ind w:left="116" w:hanging="0"/>
      <w:jc w:val="both"/>
    </w:pPr>
    <w:rPr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60" w:after="0"/>
      <w:ind w:left="116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LibreOffice/6.2.8.2$Windows_X86_64 LibreOffice_project/f82ddfca21ebc1e222a662a32b25c0c9d20169ee</Application>
  <Pages>5</Pages>
  <Words>1547</Words>
  <Characters>8624</Characters>
  <CharactersWithSpaces>10117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2020-08-26T22:22:00Z</dcterms:created>
  <dc:creator>Tomili D</dc:creator>
  <dc:description/>
  <dc:language>hr-HR</dc:language>
  <cp:lastModifiedBy/>
  <dcterms:modified xsi:type="dcterms:W3CDTF">2020-09-02T11:45:47Z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2020-05-01T00:00:00Z</vt:filetime>
  </property>
  <property fmtid="{D5CDD505-2E9C-101B-9397-08002B2CF9AE}" pid="4" name="Creator">
    <vt:lpwstr>Acrobat PDFMaker 18 for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