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D57AF" w14:textId="168A1C5F" w:rsidR="00C247B9" w:rsidRPr="004729BA" w:rsidRDefault="00A604C0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4729BA">
        <w:rPr>
          <w:rFonts w:ascii="Arial Narrow" w:hAnsi="Arial Narrow"/>
          <w:sz w:val="24"/>
          <w:szCs w:val="24"/>
        </w:rPr>
        <w:t>OSNOVNA ŠKOLA JABUKOVAC</w:t>
      </w:r>
    </w:p>
    <w:p w14:paraId="041DE1B8" w14:textId="65B1E4A8" w:rsidR="00A604C0" w:rsidRPr="004729BA" w:rsidRDefault="00A604C0">
      <w:pPr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>Jabukovac 34, 44250 Petrinja</w:t>
      </w:r>
    </w:p>
    <w:p w14:paraId="6C1272EF" w14:textId="77777777" w:rsidR="00A604C0" w:rsidRPr="004729BA" w:rsidRDefault="00A604C0">
      <w:pPr>
        <w:rPr>
          <w:rFonts w:ascii="Arial Narrow" w:hAnsi="Arial Narrow"/>
          <w:sz w:val="24"/>
          <w:szCs w:val="24"/>
        </w:rPr>
      </w:pPr>
    </w:p>
    <w:p w14:paraId="491F67BE" w14:textId="5A1223B4" w:rsidR="00A604C0" w:rsidRPr="004729BA" w:rsidRDefault="00A604C0" w:rsidP="00A604C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729BA">
        <w:rPr>
          <w:rFonts w:ascii="Arial Narrow" w:hAnsi="Arial Narrow"/>
          <w:b/>
          <w:bCs/>
          <w:sz w:val="24"/>
          <w:szCs w:val="24"/>
        </w:rPr>
        <w:t>IZVJEŠĆE S ODRAĐENE TERENSKE NASTAVE UČENIKA OD 5. DO 8. RAZREDA</w:t>
      </w:r>
    </w:p>
    <w:p w14:paraId="04DA85F7" w14:textId="77777777" w:rsidR="00A604C0" w:rsidRPr="004729BA" w:rsidRDefault="00A604C0" w:rsidP="00A604C0">
      <w:pPr>
        <w:jc w:val="center"/>
        <w:rPr>
          <w:rFonts w:ascii="Arial Narrow" w:hAnsi="Arial Narrow"/>
          <w:sz w:val="24"/>
          <w:szCs w:val="24"/>
        </w:rPr>
      </w:pPr>
    </w:p>
    <w:p w14:paraId="4DA56A1B" w14:textId="77777777" w:rsidR="00A604C0" w:rsidRPr="004729BA" w:rsidRDefault="00A604C0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Voditelj terenske nastave (putovanja) Ivan </w:t>
      </w:r>
      <w:proofErr w:type="spellStart"/>
      <w:r w:rsidRPr="004729BA">
        <w:rPr>
          <w:rFonts w:ascii="Arial Narrow" w:hAnsi="Arial Narrow"/>
          <w:sz w:val="24"/>
          <w:szCs w:val="24"/>
        </w:rPr>
        <w:t>Heinelt</w:t>
      </w:r>
      <w:proofErr w:type="spellEnd"/>
      <w:r w:rsidRPr="004729BA">
        <w:rPr>
          <w:rFonts w:ascii="Arial Narrow" w:hAnsi="Arial Narrow"/>
          <w:sz w:val="24"/>
          <w:szCs w:val="24"/>
        </w:rPr>
        <w:t xml:space="preserve">, prof. Tjelesne i zdravstvene kulture izradio je plan i program terenske nastave kojom se obilježio Svjetski dan kazališta. Destinacija koju su učenici posjetili je grad Rijeka. Polazak prema Rijeci je bio u 6:00 sati ispred Osnovne škole Jabukovac. </w:t>
      </w:r>
    </w:p>
    <w:p w14:paraId="3A9EDB9C" w14:textId="3FA23A5A" w:rsidR="00A604C0" w:rsidRPr="004729BA" w:rsidRDefault="00A604C0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Prvo stajanje autobusa bilo je na odmorištu Draganić gdje su se učenici okrijepili i doručkovali. Uslijedila je vožnja do Rijeke i odlazak u Kulturni centar Kalvarija gdje su učenici pogledali vrlo zanimljivu edukativnu predstavu Mreža u režiji Udruge </w:t>
      </w:r>
      <w:proofErr w:type="spellStart"/>
      <w:r w:rsidRPr="004729BA">
        <w:rPr>
          <w:rFonts w:ascii="Arial Narrow" w:hAnsi="Arial Narrow"/>
          <w:sz w:val="24"/>
          <w:szCs w:val="24"/>
        </w:rPr>
        <w:t>Hepatos</w:t>
      </w:r>
      <w:proofErr w:type="spellEnd"/>
      <w:r w:rsidRPr="004729BA">
        <w:rPr>
          <w:rFonts w:ascii="Arial Narrow" w:hAnsi="Arial Narrow"/>
          <w:sz w:val="24"/>
          <w:szCs w:val="24"/>
        </w:rPr>
        <w:t>. Predstava je dio programa prevencije pojave različitih ponašanja kod djece i mladih i namijenjena je učenicima viših razreda osnovnih škola.</w:t>
      </w:r>
    </w:p>
    <w:p w14:paraId="21DE7525" w14:textId="3C668A05" w:rsidR="00A604C0" w:rsidRPr="004729BA" w:rsidRDefault="00A604C0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Nakon predstave grupi se pridružila turistička </w:t>
      </w:r>
      <w:proofErr w:type="spellStart"/>
      <w:r w:rsidRPr="004729BA">
        <w:rPr>
          <w:rFonts w:ascii="Arial Narrow" w:hAnsi="Arial Narrow"/>
          <w:sz w:val="24"/>
          <w:szCs w:val="24"/>
        </w:rPr>
        <w:t>vodičkinja</w:t>
      </w:r>
      <w:proofErr w:type="spellEnd"/>
      <w:r w:rsidRPr="004729BA">
        <w:rPr>
          <w:rFonts w:ascii="Arial Narrow" w:hAnsi="Arial Narrow"/>
          <w:sz w:val="24"/>
          <w:szCs w:val="24"/>
        </w:rPr>
        <w:t xml:space="preserve"> koja je učenicima kroz šetnju pokazala znamenitosti centra grada Rijeke: katedralu Sv. Vida, stara rimska vrata, stari rimski grad te riječki Korzo.</w:t>
      </w:r>
    </w:p>
    <w:p w14:paraId="0879217E" w14:textId="085F7FC7" w:rsidR="00A604C0" w:rsidRPr="004729BA" w:rsidRDefault="00A604C0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Uslijedila je vožnja autobusom do Trsatske gradine na kojoj su se učenici upoznali s povijesnim činjenicama i zanimljivostima same građevine, rimske kule i mauzoleja. Pokraj Trsatske gradine </w:t>
      </w:r>
      <w:r w:rsidR="004729BA" w:rsidRPr="004729BA">
        <w:rPr>
          <w:rFonts w:ascii="Arial Narrow" w:hAnsi="Arial Narrow"/>
          <w:sz w:val="24"/>
          <w:szCs w:val="24"/>
        </w:rPr>
        <w:t>nalazi se svetište Majke Božje Trsatske u koj</w:t>
      </w:r>
      <w:r w:rsidR="004729BA">
        <w:rPr>
          <w:rFonts w:ascii="Arial Narrow" w:hAnsi="Arial Narrow"/>
          <w:sz w:val="24"/>
          <w:szCs w:val="24"/>
        </w:rPr>
        <w:t>em</w:t>
      </w:r>
      <w:r w:rsidR="004729BA" w:rsidRPr="004729BA">
        <w:rPr>
          <w:rFonts w:ascii="Arial Narrow" w:hAnsi="Arial Narrow"/>
          <w:sz w:val="24"/>
          <w:szCs w:val="24"/>
        </w:rPr>
        <w:t xml:space="preserve"> su učenici kratkim obilaskom vidjeli crkvu, zavjetnu kapelu, te spomenik pape Ivana Pavla II.</w:t>
      </w:r>
    </w:p>
    <w:p w14:paraId="11B0C0AE" w14:textId="51ACD0DA" w:rsidR="004729BA" w:rsidRPr="004729BA" w:rsidRDefault="004729BA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Za učenike i pratitelje organiziran je ručak u restoranu Pampas. </w:t>
      </w:r>
    </w:p>
    <w:p w14:paraId="26496144" w14:textId="4DB695C8" w:rsidR="004729BA" w:rsidRPr="004729BA" w:rsidRDefault="004729BA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 xml:space="preserve">Nakon ručka, posljednja destinacija je bio Astronomski centar Rijeka u kojemu su se učenici upoznali sa zanimljivostima </w:t>
      </w:r>
      <w:proofErr w:type="spellStart"/>
      <w:r w:rsidRPr="004729BA">
        <w:rPr>
          <w:rFonts w:ascii="Arial Narrow" w:hAnsi="Arial Narrow"/>
          <w:sz w:val="24"/>
          <w:szCs w:val="24"/>
        </w:rPr>
        <w:t>krot</w:t>
      </w:r>
      <w:proofErr w:type="spellEnd"/>
      <w:r w:rsidRPr="004729B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29BA">
        <w:rPr>
          <w:rFonts w:ascii="Arial Narrow" w:hAnsi="Arial Narrow"/>
          <w:sz w:val="24"/>
          <w:szCs w:val="24"/>
        </w:rPr>
        <w:t>Fulldome</w:t>
      </w:r>
      <w:proofErr w:type="spellEnd"/>
      <w:r w:rsidRPr="004729BA">
        <w:rPr>
          <w:rFonts w:ascii="Arial Narrow" w:hAnsi="Arial Narrow"/>
          <w:sz w:val="24"/>
          <w:szCs w:val="24"/>
        </w:rPr>
        <w:t xml:space="preserve"> filmove i live prezentacije o planetariju.</w:t>
      </w:r>
    </w:p>
    <w:p w14:paraId="45D6580A" w14:textId="573B1316" w:rsidR="004729BA" w:rsidRPr="004729BA" w:rsidRDefault="004729BA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>U  16 sati učenici i pratitelji ukrcali su se u autobus i krenuli prema mjestu polaska, Petrinji i Jabukovcu. Dolazak je prema planu ostvaren u 20 sati.</w:t>
      </w:r>
    </w:p>
    <w:p w14:paraId="1FAE797F" w14:textId="77777777" w:rsidR="004729BA" w:rsidRPr="004729BA" w:rsidRDefault="004729BA" w:rsidP="00A604C0">
      <w:pPr>
        <w:jc w:val="both"/>
        <w:rPr>
          <w:rFonts w:ascii="Arial Narrow" w:hAnsi="Arial Narrow"/>
          <w:sz w:val="24"/>
          <w:szCs w:val="24"/>
        </w:rPr>
      </w:pPr>
    </w:p>
    <w:p w14:paraId="2637553D" w14:textId="3802C748" w:rsidR="004729BA" w:rsidRPr="004729BA" w:rsidRDefault="004729BA" w:rsidP="00A604C0">
      <w:pPr>
        <w:jc w:val="both"/>
        <w:rPr>
          <w:rFonts w:ascii="Arial Narrow" w:hAnsi="Arial Narrow"/>
          <w:sz w:val="24"/>
          <w:szCs w:val="24"/>
        </w:rPr>
      </w:pPr>
      <w:r w:rsidRPr="004729BA">
        <w:rPr>
          <w:rFonts w:ascii="Arial Narrow" w:hAnsi="Arial Narrow"/>
          <w:sz w:val="24"/>
          <w:szCs w:val="24"/>
        </w:rPr>
        <w:t>Učitelji u pratnji:</w:t>
      </w:r>
    </w:p>
    <w:p w14:paraId="15DEDF7A" w14:textId="77777777" w:rsidR="004729BA" w:rsidRPr="004729BA" w:rsidRDefault="004729BA" w:rsidP="004729BA">
      <w:pPr>
        <w:rPr>
          <w:rFonts w:ascii="Arial Narrow" w:hAnsi="Arial Narrow"/>
          <w:bCs/>
          <w:sz w:val="24"/>
          <w:szCs w:val="24"/>
          <w:lang w:val="pl-PL"/>
        </w:rPr>
      </w:pPr>
      <w:r w:rsidRPr="004729BA">
        <w:rPr>
          <w:rFonts w:ascii="Arial Narrow" w:hAnsi="Arial Narrow"/>
          <w:bCs/>
          <w:sz w:val="24"/>
          <w:szCs w:val="24"/>
          <w:lang w:val="pl-PL"/>
        </w:rPr>
        <w:t>Ivan Heinelt, prof. TZK</w:t>
      </w:r>
    </w:p>
    <w:p w14:paraId="222FFDD4" w14:textId="77777777" w:rsidR="004729BA" w:rsidRPr="004729BA" w:rsidRDefault="004729BA" w:rsidP="004729BA">
      <w:pPr>
        <w:rPr>
          <w:rFonts w:ascii="Arial Narrow" w:hAnsi="Arial Narrow"/>
          <w:bCs/>
          <w:sz w:val="24"/>
          <w:szCs w:val="24"/>
          <w:lang w:val="pl-PL"/>
        </w:rPr>
      </w:pPr>
      <w:r w:rsidRPr="004729BA">
        <w:rPr>
          <w:rFonts w:ascii="Arial Narrow" w:hAnsi="Arial Narrow"/>
          <w:bCs/>
          <w:sz w:val="24"/>
          <w:szCs w:val="24"/>
          <w:lang w:val="pl-PL"/>
        </w:rPr>
        <w:t>Senad Omerčić, učitelj Matematike</w:t>
      </w:r>
    </w:p>
    <w:p w14:paraId="26296278" w14:textId="77777777" w:rsidR="004729BA" w:rsidRPr="004729BA" w:rsidRDefault="004729BA" w:rsidP="004729BA">
      <w:pPr>
        <w:rPr>
          <w:rFonts w:ascii="Arial Narrow" w:hAnsi="Arial Narrow"/>
          <w:bCs/>
          <w:sz w:val="24"/>
          <w:szCs w:val="24"/>
          <w:lang w:val="pl-PL"/>
        </w:rPr>
      </w:pPr>
      <w:r w:rsidRPr="004729BA">
        <w:rPr>
          <w:rFonts w:ascii="Arial Narrow" w:hAnsi="Arial Narrow"/>
          <w:bCs/>
          <w:sz w:val="24"/>
          <w:szCs w:val="24"/>
          <w:lang w:val="pl-PL"/>
        </w:rPr>
        <w:t>Maja Ostojić, učiteljica Glazbene kulture</w:t>
      </w:r>
    </w:p>
    <w:p w14:paraId="7176E7F3" w14:textId="1CB34EC4" w:rsidR="004729BA" w:rsidRDefault="004729BA" w:rsidP="004729BA">
      <w:pPr>
        <w:jc w:val="both"/>
        <w:rPr>
          <w:rFonts w:ascii="Arial Narrow" w:hAnsi="Arial Narrow"/>
          <w:bCs/>
          <w:sz w:val="24"/>
          <w:szCs w:val="24"/>
          <w:lang w:val="pl-PL"/>
        </w:rPr>
      </w:pPr>
      <w:r w:rsidRPr="004729BA">
        <w:rPr>
          <w:rFonts w:ascii="Arial Narrow" w:hAnsi="Arial Narrow"/>
          <w:bCs/>
          <w:sz w:val="24"/>
          <w:szCs w:val="24"/>
          <w:lang w:val="pl-PL"/>
        </w:rPr>
        <w:t>Martina Čudina Olah, učiteljica Tehničke kulture i Informatike</w:t>
      </w:r>
    </w:p>
    <w:p w14:paraId="2FA15E38" w14:textId="77777777" w:rsidR="00837A03" w:rsidRDefault="00837A03" w:rsidP="004729BA">
      <w:pPr>
        <w:jc w:val="both"/>
        <w:rPr>
          <w:rFonts w:ascii="Arial Narrow" w:hAnsi="Arial Narrow"/>
          <w:bCs/>
          <w:sz w:val="24"/>
          <w:szCs w:val="24"/>
          <w:lang w:val="pl-PL"/>
        </w:rPr>
      </w:pPr>
    </w:p>
    <w:p w14:paraId="3F7D7A43" w14:textId="3EC67BD6" w:rsidR="00837A03" w:rsidRDefault="00837A03" w:rsidP="004729BA">
      <w:pPr>
        <w:jc w:val="both"/>
        <w:rPr>
          <w:rFonts w:ascii="Arial Narrow" w:hAnsi="Arial Narrow"/>
          <w:bCs/>
          <w:sz w:val="24"/>
          <w:szCs w:val="24"/>
          <w:lang w:val="pl-PL"/>
        </w:rPr>
      </w:pPr>
      <w:r>
        <w:rPr>
          <w:rFonts w:ascii="Arial Narrow" w:hAnsi="Arial Narrow"/>
          <w:bCs/>
          <w:sz w:val="24"/>
          <w:szCs w:val="24"/>
          <w:lang w:val="pl-PL"/>
        </w:rPr>
        <w:t>Financijsku potporu za realizaciju ove terenske nastave omogućila je Udruga Banija danas (Ljubica Dejanović i Simona Horvat). Osim navedene Udruge, Osnovna škola Jabukovac participirala je trošak ručka učenika i pratitelja, a roditelji su iz svog budžeta po učeniku dali 5 €.</w:t>
      </w:r>
    </w:p>
    <w:p w14:paraId="3AE28FFC" w14:textId="77777777" w:rsidR="00837A03" w:rsidRDefault="00837A03" w:rsidP="004729BA">
      <w:pPr>
        <w:jc w:val="both"/>
        <w:rPr>
          <w:rFonts w:ascii="Arial Narrow" w:hAnsi="Arial Narrow"/>
          <w:bCs/>
          <w:sz w:val="24"/>
          <w:szCs w:val="24"/>
          <w:lang w:val="pl-PL"/>
        </w:rPr>
      </w:pPr>
    </w:p>
    <w:p w14:paraId="30B21298" w14:textId="77777777" w:rsidR="00837A03" w:rsidRPr="004729BA" w:rsidRDefault="00837A03" w:rsidP="004729BA">
      <w:pPr>
        <w:jc w:val="both"/>
        <w:rPr>
          <w:rFonts w:ascii="Arial Narrow" w:hAnsi="Arial Narrow"/>
          <w:sz w:val="24"/>
          <w:szCs w:val="24"/>
        </w:rPr>
      </w:pPr>
    </w:p>
    <w:sectPr w:rsidR="00837A03" w:rsidRPr="0047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C0"/>
    <w:rsid w:val="00030A64"/>
    <w:rsid w:val="004729BA"/>
    <w:rsid w:val="00837A03"/>
    <w:rsid w:val="00A604C0"/>
    <w:rsid w:val="00C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83A7"/>
  <w15:chartTrackingRefBased/>
  <w15:docId w15:val="{AC47419A-6C13-4B08-A0BA-BEFF030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Ostojic</dc:creator>
  <cp:keywords/>
  <dc:description/>
  <cp:lastModifiedBy>korisnik</cp:lastModifiedBy>
  <cp:revision>2</cp:revision>
  <dcterms:created xsi:type="dcterms:W3CDTF">2024-04-24T06:15:00Z</dcterms:created>
  <dcterms:modified xsi:type="dcterms:W3CDTF">2024-04-24T06:15:00Z</dcterms:modified>
</cp:coreProperties>
</file>